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38BAE0" w14:textId="77777777" w:rsidR="00322F59" w:rsidRDefault="00322F59" w:rsidP="008F20B1">
      <w:pPr>
        <w:pStyle w:val="Corpsdetexte"/>
        <w:spacing w:before="134"/>
        <w:jc w:val="both"/>
      </w:pPr>
    </w:p>
    <w:p w14:paraId="0038B98E" w14:textId="77777777" w:rsidR="00322F59" w:rsidRDefault="00322F59" w:rsidP="008F20B1">
      <w:pPr>
        <w:pStyle w:val="Titre1"/>
        <w:ind w:left="563"/>
        <w:jc w:val="both"/>
      </w:pPr>
      <w:r>
        <w:t>Annexe</w:t>
      </w:r>
      <w:r>
        <w:rPr>
          <w:spacing w:val="-14"/>
        </w:rPr>
        <w:t xml:space="preserve"> </w:t>
      </w:r>
      <w:r>
        <w:rPr>
          <w:spacing w:val="-10"/>
        </w:rPr>
        <w:t>1</w:t>
      </w:r>
    </w:p>
    <w:p w14:paraId="1B331F0E" w14:textId="40783DF1" w:rsidR="00322F59" w:rsidRPr="006C5AC8" w:rsidRDefault="006C5AC8" w:rsidP="008F20B1">
      <w:pPr>
        <w:pStyle w:val="Corpsdetexte"/>
        <w:spacing w:before="1"/>
        <w:ind w:left="563"/>
        <w:jc w:val="both"/>
        <w:rPr>
          <w:spacing w:val="-5"/>
        </w:rPr>
      </w:pPr>
      <w:bookmarkStart w:id="0" w:name="_GoBack"/>
      <w:r w:rsidRPr="006C5AC8">
        <w:rPr>
          <w:rFonts w:ascii="Arial" w:hAnsi="Arial" w:cs="Arial"/>
        </w:rPr>
        <w:t xml:space="preserve">Circulaire </w:t>
      </w:r>
      <w:r w:rsidRPr="006C5AC8">
        <w:t xml:space="preserve">2026/2027 </w:t>
      </w:r>
      <w:r w:rsidRPr="006C5AC8">
        <w:rPr>
          <w:rFonts w:ascii="Arial" w:hAnsi="Arial" w:cs="Arial"/>
        </w:rPr>
        <w:t>n°005 du 27/08/2026</w:t>
      </w:r>
    </w:p>
    <w:bookmarkEnd w:id="0"/>
    <w:p w14:paraId="26C52984" w14:textId="77777777" w:rsidR="00322F59" w:rsidRDefault="00322F59" w:rsidP="008F20B1">
      <w:pPr>
        <w:pStyle w:val="Corpsdetexte"/>
        <w:spacing w:before="1"/>
        <w:ind w:left="563"/>
        <w:jc w:val="both"/>
      </w:pPr>
    </w:p>
    <w:p w14:paraId="133B24D9" w14:textId="77777777" w:rsidR="00322F59" w:rsidRDefault="00322F59" w:rsidP="008F20B1">
      <w:pPr>
        <w:pStyle w:val="Corpsdetexte"/>
        <w:ind w:left="485"/>
        <w:jc w:val="both"/>
      </w:pPr>
      <w:r>
        <w:t>ANNÉE</w:t>
      </w:r>
      <w:r>
        <w:rPr>
          <w:spacing w:val="-12"/>
        </w:rPr>
        <w:t xml:space="preserve"> </w:t>
      </w:r>
      <w:r>
        <w:t>SCOLAIRE</w:t>
      </w:r>
      <w:r>
        <w:rPr>
          <w:spacing w:val="-13"/>
        </w:rPr>
        <w:t xml:space="preserve"> </w:t>
      </w:r>
      <w:r>
        <w:t>2026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rPr>
          <w:spacing w:val="-4"/>
        </w:rPr>
        <w:t>2027</w:t>
      </w:r>
    </w:p>
    <w:p w14:paraId="0C83A832" w14:textId="77777777" w:rsidR="00831C8F" w:rsidRDefault="00831C8F" w:rsidP="008F20B1">
      <w:pPr>
        <w:jc w:val="both"/>
        <w:rPr>
          <w:rFonts w:ascii="Arial" w:hAnsi="Arial" w:cs="Arial"/>
          <w:bCs/>
          <w:sz w:val="20"/>
        </w:rPr>
      </w:pPr>
    </w:p>
    <w:p w14:paraId="7A4CD470" w14:textId="76A99C6B" w:rsidR="00691E41" w:rsidRPr="00FD3FE5" w:rsidRDefault="00322F59" w:rsidP="008F20B1">
      <w:pPr>
        <w:ind w:left="4629" w:hanging="415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Cs/>
          <w:sz w:val="20"/>
        </w:rPr>
        <w:t xml:space="preserve">Calendrier prévisionnel de mise en œuvre des rendez-vous de </w:t>
      </w:r>
      <w:proofErr w:type="gramStart"/>
      <w:r>
        <w:rPr>
          <w:rFonts w:ascii="Arial" w:hAnsi="Arial" w:cs="Arial"/>
          <w:bCs/>
          <w:sz w:val="20"/>
        </w:rPr>
        <w:t>carrière  -</w:t>
      </w:r>
      <w:proofErr w:type="gramEnd"/>
      <w:r>
        <w:rPr>
          <w:rFonts w:ascii="Arial" w:hAnsi="Arial" w:cs="Arial"/>
          <w:bCs/>
          <w:sz w:val="20"/>
        </w:rPr>
        <w:t xml:space="preserve"> session 2026/2027</w:t>
      </w:r>
    </w:p>
    <w:p w14:paraId="707ECD30" w14:textId="77777777" w:rsidR="00691E41" w:rsidRPr="00FD3FE5" w:rsidRDefault="00691E41" w:rsidP="008F20B1">
      <w:pPr>
        <w:pStyle w:val="Corpsdetexte"/>
        <w:spacing w:before="64"/>
        <w:jc w:val="both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6"/>
        <w:gridCol w:w="6417"/>
      </w:tblGrid>
      <w:tr w:rsidR="00691E41" w:rsidRPr="00BC2283" w14:paraId="76DF6868" w14:textId="77777777" w:rsidTr="00322F59">
        <w:trPr>
          <w:trHeight w:val="506"/>
        </w:trPr>
        <w:tc>
          <w:tcPr>
            <w:tcW w:w="3556" w:type="dxa"/>
            <w:vAlign w:val="center"/>
          </w:tcPr>
          <w:p w14:paraId="4B92980F" w14:textId="60D8896A" w:rsidR="00691E41" w:rsidRPr="00BC2283" w:rsidRDefault="00322F59" w:rsidP="008F20B1">
            <w:pPr>
              <w:pStyle w:val="TableParagraph"/>
              <w:tabs>
                <w:tab w:val="left" w:pos="1517"/>
                <w:tab w:val="left" w:pos="2050"/>
                <w:tab w:val="left" w:pos="3015"/>
                <w:tab w:val="left" w:pos="3452"/>
                <w:tab w:val="left" w:pos="4720"/>
                <w:tab w:val="left" w:pos="5051"/>
              </w:tabs>
              <w:spacing w:line="244" w:lineRule="auto"/>
              <w:ind w:left="110" w:right="106"/>
              <w:jc w:val="both"/>
              <w:rPr>
                <w:rFonts w:ascii="Arial" w:hAnsi="Arial" w:cs="Arial"/>
                <w:sz w:val="20"/>
              </w:rPr>
            </w:pPr>
            <w:r w:rsidRPr="00BC2283">
              <w:rPr>
                <w:rFonts w:ascii="Arial" w:hAnsi="Arial" w:cs="Arial"/>
                <w:spacing w:val="-2"/>
                <w:sz w:val="20"/>
              </w:rPr>
              <w:t>Dates</w:t>
            </w:r>
          </w:p>
        </w:tc>
        <w:tc>
          <w:tcPr>
            <w:tcW w:w="6417" w:type="dxa"/>
            <w:vAlign w:val="center"/>
          </w:tcPr>
          <w:p w14:paraId="241FE6A1" w14:textId="323C34E4" w:rsidR="00691E41" w:rsidRPr="00BC2283" w:rsidRDefault="00BC2283" w:rsidP="008F20B1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 w:rsidRPr="00BC2283">
              <w:rPr>
                <w:rFonts w:ascii="Arial" w:hAnsi="Arial" w:cs="Arial"/>
                <w:sz w:val="20"/>
              </w:rPr>
              <w:t xml:space="preserve"> </w:t>
            </w:r>
            <w:r w:rsidR="00322F59" w:rsidRPr="00BC2283">
              <w:rPr>
                <w:rFonts w:ascii="Arial" w:hAnsi="Arial" w:cs="Arial"/>
                <w:sz w:val="20"/>
              </w:rPr>
              <w:t>Opérations</w:t>
            </w:r>
          </w:p>
        </w:tc>
      </w:tr>
      <w:tr w:rsidR="00322F59" w:rsidRPr="00BC2283" w14:paraId="3D7ACAA6" w14:textId="77777777" w:rsidTr="00BC2283">
        <w:trPr>
          <w:trHeight w:val="700"/>
        </w:trPr>
        <w:tc>
          <w:tcPr>
            <w:tcW w:w="3556" w:type="dxa"/>
            <w:vAlign w:val="center"/>
          </w:tcPr>
          <w:p w14:paraId="6B3E6965" w14:textId="65B9C6D5" w:rsidR="00322F59" w:rsidRPr="00BC2283" w:rsidRDefault="00BC2283" w:rsidP="008F20B1">
            <w:pPr>
              <w:pStyle w:val="TableParagraph"/>
              <w:tabs>
                <w:tab w:val="left" w:pos="1517"/>
                <w:tab w:val="left" w:pos="2050"/>
                <w:tab w:val="left" w:pos="3015"/>
                <w:tab w:val="left" w:pos="3452"/>
                <w:tab w:val="left" w:pos="4720"/>
                <w:tab w:val="left" w:pos="5051"/>
              </w:tabs>
              <w:spacing w:line="244" w:lineRule="auto"/>
              <w:ind w:right="106"/>
              <w:jc w:val="both"/>
              <w:rPr>
                <w:rFonts w:ascii="Arial" w:hAnsi="Arial" w:cs="Arial"/>
                <w:spacing w:val="-2"/>
                <w:sz w:val="20"/>
              </w:rPr>
            </w:pPr>
            <w:r w:rsidRPr="00BC2283">
              <w:rPr>
                <w:rFonts w:ascii="Arial" w:hAnsi="Arial" w:cs="Arial"/>
                <w:spacing w:val="-2"/>
                <w:sz w:val="20"/>
              </w:rPr>
              <w:t>Vers mi-juillet 2026</w:t>
            </w:r>
          </w:p>
        </w:tc>
        <w:tc>
          <w:tcPr>
            <w:tcW w:w="6417" w:type="dxa"/>
            <w:vAlign w:val="center"/>
          </w:tcPr>
          <w:p w14:paraId="545E3742" w14:textId="60A09F9F" w:rsidR="00322F59" w:rsidRPr="00BC2283" w:rsidRDefault="00BC2283" w:rsidP="008F20B1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 w:rsidRPr="00BC2283">
              <w:rPr>
                <w:rFonts w:ascii="Arial" w:hAnsi="Arial" w:cs="Arial"/>
                <w:sz w:val="20"/>
              </w:rPr>
              <w:t>Les éligibles à un rendez-vous de carrière reçoivent un message sur I-Professionnel</w:t>
            </w:r>
            <w:r>
              <w:rPr>
                <w:rFonts w:ascii="Arial" w:hAnsi="Arial" w:cs="Arial"/>
                <w:sz w:val="20"/>
              </w:rPr>
              <w:t xml:space="preserve"> et sur leur messagerie </w:t>
            </w:r>
            <w:r w:rsidR="004206E4">
              <w:rPr>
                <w:rFonts w:ascii="Arial" w:hAnsi="Arial" w:cs="Arial"/>
                <w:sz w:val="20"/>
              </w:rPr>
              <w:t xml:space="preserve">académique </w:t>
            </w:r>
            <w:r>
              <w:rPr>
                <w:rFonts w:ascii="Arial" w:hAnsi="Arial" w:cs="Arial"/>
                <w:sz w:val="20"/>
              </w:rPr>
              <w:t>professionnelle.</w:t>
            </w:r>
          </w:p>
        </w:tc>
      </w:tr>
      <w:tr w:rsidR="00BC2283" w:rsidRPr="00BC2283" w14:paraId="09E2B180" w14:textId="77777777" w:rsidTr="00BC2283">
        <w:trPr>
          <w:trHeight w:val="700"/>
        </w:trPr>
        <w:tc>
          <w:tcPr>
            <w:tcW w:w="3556" w:type="dxa"/>
            <w:vAlign w:val="center"/>
          </w:tcPr>
          <w:p w14:paraId="1FFB8BFD" w14:textId="218B7FB9" w:rsidR="00BC2283" w:rsidRPr="00BC2283" w:rsidRDefault="00BC2283" w:rsidP="008F20B1">
            <w:pPr>
              <w:pStyle w:val="TableParagraph"/>
              <w:tabs>
                <w:tab w:val="left" w:pos="1517"/>
                <w:tab w:val="left" w:pos="2050"/>
                <w:tab w:val="left" w:pos="3015"/>
                <w:tab w:val="left" w:pos="3452"/>
                <w:tab w:val="left" w:pos="4720"/>
                <w:tab w:val="left" w:pos="5051"/>
              </w:tabs>
              <w:spacing w:line="244" w:lineRule="auto"/>
              <w:ind w:left="110" w:right="106"/>
              <w:jc w:val="both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Tout au long de l’année 2026/2027</w:t>
            </w:r>
          </w:p>
        </w:tc>
        <w:tc>
          <w:tcPr>
            <w:tcW w:w="6417" w:type="dxa"/>
            <w:vAlign w:val="center"/>
          </w:tcPr>
          <w:p w14:paraId="1036302C" w14:textId="0D1883DC" w:rsidR="00BC2283" w:rsidRPr="00BC2283" w:rsidRDefault="00BC2283" w:rsidP="008F20B1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Des éligibles à un rendez-vous de carrière peuvent être ajoutés suite aux opérations de gestion</w:t>
            </w:r>
            <w:r w:rsidR="004206E4">
              <w:rPr>
                <w:rFonts w:ascii="Arial" w:hAnsi="Arial" w:cs="Arial"/>
                <w:sz w:val="20"/>
              </w:rPr>
              <w:t>.</w:t>
            </w:r>
          </w:p>
        </w:tc>
      </w:tr>
      <w:tr w:rsidR="00BC2283" w:rsidRPr="00BC2283" w14:paraId="0B275555" w14:textId="77777777" w:rsidTr="00ED3C0D">
        <w:trPr>
          <w:trHeight w:val="551"/>
        </w:trPr>
        <w:tc>
          <w:tcPr>
            <w:tcW w:w="3556" w:type="dxa"/>
            <w:vAlign w:val="center"/>
          </w:tcPr>
          <w:p w14:paraId="5E032EBC" w14:textId="3E71CA72" w:rsidR="00BC2283" w:rsidRPr="00BC2283" w:rsidRDefault="00BC2283" w:rsidP="008F20B1">
            <w:pPr>
              <w:pStyle w:val="TableParagraph"/>
              <w:tabs>
                <w:tab w:val="left" w:pos="1517"/>
                <w:tab w:val="left" w:pos="2050"/>
                <w:tab w:val="left" w:pos="3015"/>
                <w:tab w:val="left" w:pos="3452"/>
                <w:tab w:val="left" w:pos="4720"/>
                <w:tab w:val="left" w:pos="5051"/>
              </w:tabs>
              <w:spacing w:line="244" w:lineRule="auto"/>
              <w:ind w:left="110" w:right="106"/>
              <w:jc w:val="both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D’octobre 2026 à mi-mai 2027</w:t>
            </w:r>
          </w:p>
        </w:tc>
        <w:tc>
          <w:tcPr>
            <w:tcW w:w="6417" w:type="dxa"/>
            <w:vAlign w:val="center"/>
          </w:tcPr>
          <w:p w14:paraId="3B24BB04" w14:textId="726B57CF" w:rsidR="00BC2283" w:rsidRPr="00BC2283" w:rsidRDefault="00BC2283" w:rsidP="008F20B1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Les éligibles sont convoqués à leur rendez-vous de carrière.</w:t>
            </w:r>
          </w:p>
        </w:tc>
      </w:tr>
      <w:tr w:rsidR="00BC2283" w:rsidRPr="00BC2283" w14:paraId="2207F33A" w14:textId="77777777" w:rsidTr="007606DB">
        <w:trPr>
          <w:trHeight w:val="830"/>
        </w:trPr>
        <w:tc>
          <w:tcPr>
            <w:tcW w:w="3556" w:type="dxa"/>
            <w:vAlign w:val="center"/>
          </w:tcPr>
          <w:p w14:paraId="69D98B95" w14:textId="3030FA42" w:rsidR="00BC2283" w:rsidRPr="00BC2283" w:rsidRDefault="00BC2283" w:rsidP="008F20B1">
            <w:pPr>
              <w:pStyle w:val="TableParagraph"/>
              <w:tabs>
                <w:tab w:val="left" w:pos="1517"/>
                <w:tab w:val="left" w:pos="2050"/>
                <w:tab w:val="left" w:pos="3015"/>
                <w:tab w:val="left" w:pos="3452"/>
                <w:tab w:val="left" w:pos="4720"/>
                <w:tab w:val="left" w:pos="5051"/>
              </w:tabs>
              <w:spacing w:line="244" w:lineRule="auto"/>
              <w:ind w:left="110" w:right="106"/>
              <w:jc w:val="both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Jusqu’à fin mai 2027</w:t>
            </w:r>
          </w:p>
        </w:tc>
        <w:tc>
          <w:tcPr>
            <w:tcW w:w="6417" w:type="dxa"/>
            <w:vAlign w:val="center"/>
          </w:tcPr>
          <w:p w14:paraId="59CCD4AE" w14:textId="1CE254B7" w:rsidR="00BC2283" w:rsidRPr="00BC2283" w:rsidRDefault="00BC2283" w:rsidP="008F20B1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Les évaluateurs ne disposant pas de l’application SIAE-SIRHEN envoient les grilles d’évaluation dûment remplies et signées à la cellule des opérations collectives, à </w:t>
            </w:r>
            <w:hyperlink r:id="rId8" w:history="1">
              <w:r w:rsidRPr="00E258C8">
                <w:rPr>
                  <w:rStyle w:val="Lienhypertexte"/>
                  <w:rFonts w:ascii="Arial" w:hAnsi="Arial" w:cs="Arial"/>
                  <w:sz w:val="20"/>
                </w:rPr>
                <w:t>deep.actesco@ac-creteil.fr</w:t>
              </w:r>
            </w:hyperlink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691E41" w:rsidRPr="00BC2283" w14:paraId="2988E3F5" w14:textId="77777777" w:rsidTr="00BC2283">
        <w:trPr>
          <w:trHeight w:val="700"/>
        </w:trPr>
        <w:tc>
          <w:tcPr>
            <w:tcW w:w="3556" w:type="dxa"/>
            <w:vAlign w:val="center"/>
          </w:tcPr>
          <w:p w14:paraId="0C7C6568" w14:textId="65A91A37" w:rsidR="00691E41" w:rsidRPr="00BC2283" w:rsidRDefault="007606DB" w:rsidP="008F20B1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Jusqu’à mi-juin 2027</w:t>
            </w:r>
          </w:p>
        </w:tc>
        <w:tc>
          <w:tcPr>
            <w:tcW w:w="6417" w:type="dxa"/>
            <w:vAlign w:val="center"/>
          </w:tcPr>
          <w:p w14:paraId="1AEBA27E" w14:textId="77777777" w:rsidR="00691E41" w:rsidRDefault="007606DB" w:rsidP="008F20B1">
            <w:pPr>
              <w:pStyle w:val="TableParagraph"/>
              <w:spacing w:line="244" w:lineRule="auto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Les chefs d’établissement d’enseignement privé remplissent SIRHEN et valident les comptes rendus, après concertation avec les inspecteurs sur les items communs.</w:t>
            </w:r>
          </w:p>
          <w:p w14:paraId="1B4B0EF1" w14:textId="56E4826E" w:rsidR="007606DB" w:rsidRPr="00BC2283" w:rsidRDefault="007606DB" w:rsidP="008F20B1">
            <w:pPr>
              <w:pStyle w:val="TableParagraph"/>
              <w:spacing w:line="244" w:lineRule="auto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 besoin à ce stade, la Cellule des opérations collectives de la DEEP pourra dévalider les comptes rendus</w:t>
            </w:r>
            <w:r w:rsidR="004206E4">
              <w:rPr>
                <w:rFonts w:ascii="Arial" w:hAnsi="Arial" w:cs="Arial"/>
                <w:sz w:val="20"/>
              </w:rPr>
              <w:t>, sur demande des évaluateurs.</w:t>
            </w:r>
          </w:p>
        </w:tc>
      </w:tr>
      <w:tr w:rsidR="007606DB" w:rsidRPr="00BC2283" w14:paraId="5F86CF70" w14:textId="77777777" w:rsidTr="00A45508">
        <w:trPr>
          <w:trHeight w:val="700"/>
        </w:trPr>
        <w:tc>
          <w:tcPr>
            <w:tcW w:w="3556" w:type="dxa"/>
            <w:vAlign w:val="center"/>
          </w:tcPr>
          <w:p w14:paraId="2998AE0F" w14:textId="77777777" w:rsidR="007606DB" w:rsidRPr="00BC2283" w:rsidRDefault="007606DB" w:rsidP="008F20B1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Jusqu’à mi-juin 2027</w:t>
            </w:r>
          </w:p>
        </w:tc>
        <w:tc>
          <w:tcPr>
            <w:tcW w:w="6417" w:type="dxa"/>
            <w:vAlign w:val="center"/>
          </w:tcPr>
          <w:p w14:paraId="615A41F3" w14:textId="6459A0EC" w:rsidR="007606DB" w:rsidRDefault="007606DB" w:rsidP="008F20B1">
            <w:pPr>
              <w:pStyle w:val="TableParagraph"/>
              <w:spacing w:line="244" w:lineRule="auto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Les inspecteurs finissent de remplir SIRHEN et valident les comptes rendus, après concertation avec les chefs d’établissement d’enseignement privé sur les items communs.</w:t>
            </w:r>
          </w:p>
          <w:p w14:paraId="498D4A15" w14:textId="77777777" w:rsidR="007606DB" w:rsidRDefault="007606DB" w:rsidP="008F20B1">
            <w:pPr>
              <w:pStyle w:val="TableParagraph"/>
              <w:spacing w:line="244" w:lineRule="auto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ATTENTION : La seconde validation déclenche la période de latence de trois jours pendant laquelle les comptes rendus sont encore modifiables par la Cellule des opérations collectives de la DEEP.</w:t>
            </w:r>
          </w:p>
          <w:p w14:paraId="5EA0F293" w14:textId="7ADB251B" w:rsidR="007606DB" w:rsidRPr="00BC2283" w:rsidRDefault="007606DB" w:rsidP="008F20B1">
            <w:pPr>
              <w:pStyle w:val="TableParagraph"/>
              <w:spacing w:line="244" w:lineRule="auto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Passé ce délai de trois jours, le compte rendu est notifié à l’agent</w:t>
            </w:r>
            <w:r w:rsidR="006A2A6B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et n’est plus modifiable</w:t>
            </w:r>
            <w:r w:rsidR="00543BC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691E41" w:rsidRPr="00BC2283" w14:paraId="51E35E6C" w14:textId="77777777" w:rsidTr="00ED3C0D">
        <w:trPr>
          <w:trHeight w:val="481"/>
        </w:trPr>
        <w:tc>
          <w:tcPr>
            <w:tcW w:w="3556" w:type="dxa"/>
            <w:vAlign w:val="center"/>
          </w:tcPr>
          <w:p w14:paraId="039DEE85" w14:textId="1BD74B50" w:rsidR="00691E41" w:rsidRPr="00BC2283" w:rsidRDefault="005F14EB" w:rsidP="008F20B1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Jusqu’à mi-juillet 2027</w:t>
            </w:r>
          </w:p>
        </w:tc>
        <w:tc>
          <w:tcPr>
            <w:tcW w:w="6417" w:type="dxa"/>
            <w:vAlign w:val="center"/>
          </w:tcPr>
          <w:p w14:paraId="5CD426DA" w14:textId="40450E86" w:rsidR="00691E41" w:rsidRPr="00BC2283" w:rsidRDefault="005F14EB" w:rsidP="008F20B1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Les comptes rendus sont notifiés aux agents qui peuvent noter leurs observation </w:t>
            </w:r>
            <w:proofErr w:type="spellStart"/>
            <w:r>
              <w:rPr>
                <w:rFonts w:ascii="Arial" w:hAnsi="Arial" w:cs="Arial"/>
                <w:sz w:val="20"/>
              </w:rPr>
              <w:t>svia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l’application I-Professionnel.</w:t>
            </w:r>
          </w:p>
        </w:tc>
      </w:tr>
      <w:tr w:rsidR="005F14EB" w:rsidRPr="00BC2283" w14:paraId="3AB36BF2" w14:textId="77777777" w:rsidTr="00BC2283">
        <w:trPr>
          <w:trHeight w:val="700"/>
        </w:trPr>
        <w:tc>
          <w:tcPr>
            <w:tcW w:w="3556" w:type="dxa"/>
            <w:vAlign w:val="center"/>
          </w:tcPr>
          <w:p w14:paraId="62DD9FF5" w14:textId="378B305B" w:rsidR="005F14EB" w:rsidRPr="00BC2283" w:rsidRDefault="005F14EB" w:rsidP="008F20B1">
            <w:pPr>
              <w:pStyle w:val="TableParagraph"/>
              <w:ind w:left="110" w:right="106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Dans les 2 premières semaines du mois de septembre 2027</w:t>
            </w:r>
          </w:p>
        </w:tc>
        <w:tc>
          <w:tcPr>
            <w:tcW w:w="6417" w:type="dxa"/>
            <w:vAlign w:val="center"/>
          </w:tcPr>
          <w:p w14:paraId="6B4E6CDE" w14:textId="5CC22B32" w:rsidR="005F14EB" w:rsidRPr="00BC2283" w:rsidRDefault="005F14EB" w:rsidP="008F20B1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La campagne de rattrapage pour les agents qui n’ont pas pu bénéficier d’un rendez-vous de carrière pendant la campagne initiale est organisée.</w:t>
            </w:r>
          </w:p>
        </w:tc>
      </w:tr>
      <w:tr w:rsidR="005F14EB" w:rsidRPr="00BC2283" w14:paraId="2CC01684" w14:textId="77777777" w:rsidTr="00BC2283">
        <w:trPr>
          <w:trHeight w:val="700"/>
        </w:trPr>
        <w:tc>
          <w:tcPr>
            <w:tcW w:w="3556" w:type="dxa"/>
            <w:vAlign w:val="center"/>
          </w:tcPr>
          <w:p w14:paraId="02271FE6" w14:textId="058C604E" w:rsidR="005F14EB" w:rsidRPr="00BC2283" w:rsidRDefault="005F14EB" w:rsidP="008F20B1">
            <w:pPr>
              <w:pStyle w:val="TableParagraph"/>
              <w:ind w:left="110" w:right="106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Vers mi-octobre 2027</w:t>
            </w:r>
          </w:p>
        </w:tc>
        <w:tc>
          <w:tcPr>
            <w:tcW w:w="6417" w:type="dxa"/>
            <w:vAlign w:val="center"/>
          </w:tcPr>
          <w:p w14:paraId="31FF5DD9" w14:textId="459F8599" w:rsidR="005F14EB" w:rsidRPr="00BC2283" w:rsidRDefault="005F14EB" w:rsidP="008F20B1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Les appréciations finales sont notifiées aux bénéficiaires de la campagne de rattrapage.</w:t>
            </w:r>
          </w:p>
        </w:tc>
      </w:tr>
      <w:tr w:rsidR="005F14EB" w:rsidRPr="00BC2283" w14:paraId="6CB47FA8" w14:textId="77777777" w:rsidTr="00ED3C0D">
        <w:trPr>
          <w:trHeight w:val="700"/>
        </w:trPr>
        <w:tc>
          <w:tcPr>
            <w:tcW w:w="3556" w:type="dxa"/>
            <w:vAlign w:val="center"/>
          </w:tcPr>
          <w:p w14:paraId="70075EB4" w14:textId="1374BF99" w:rsidR="005F14EB" w:rsidRPr="00BC2283" w:rsidRDefault="004206E4" w:rsidP="008F20B1">
            <w:pPr>
              <w:pStyle w:val="TableParagraph"/>
              <w:ind w:left="110" w:right="106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Jusqu’à </w:t>
            </w:r>
            <w:r w:rsidR="005F14EB">
              <w:rPr>
                <w:rFonts w:ascii="Arial" w:hAnsi="Arial" w:cs="Arial"/>
                <w:sz w:val="20"/>
              </w:rPr>
              <w:t xml:space="preserve">30 jours </w:t>
            </w:r>
            <w:r>
              <w:rPr>
                <w:rFonts w:ascii="Arial" w:hAnsi="Arial" w:cs="Arial"/>
                <w:sz w:val="20"/>
              </w:rPr>
              <w:t>calendaires</w:t>
            </w:r>
            <w:r w:rsidR="005F14EB">
              <w:rPr>
                <w:rFonts w:ascii="Arial" w:hAnsi="Arial" w:cs="Arial"/>
                <w:sz w:val="20"/>
              </w:rPr>
              <w:t xml:space="preserve"> après </w:t>
            </w:r>
            <w:r w:rsidR="00A00970">
              <w:rPr>
                <w:rFonts w:ascii="Arial" w:hAnsi="Arial" w:cs="Arial"/>
                <w:sz w:val="20"/>
              </w:rPr>
              <w:t xml:space="preserve">la notification de l’appréciation finale </w:t>
            </w:r>
          </w:p>
        </w:tc>
        <w:tc>
          <w:tcPr>
            <w:tcW w:w="6417" w:type="dxa"/>
            <w:vAlign w:val="center"/>
          </w:tcPr>
          <w:p w14:paraId="1179ED08" w14:textId="77777777" w:rsidR="00ED3C0D" w:rsidRDefault="00A00970" w:rsidP="008F20B1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Les agents évalués ont la possibilité de demander un recours gracieux sur l’appréciation finale de leur rendez-vous de carrière. </w:t>
            </w:r>
          </w:p>
          <w:p w14:paraId="3C0E031B" w14:textId="07E5AF12" w:rsidR="00A00970" w:rsidRDefault="00A00970" w:rsidP="008F20B1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L’autorité compétente dispose de 30 jours francs pour répondre.</w:t>
            </w:r>
          </w:p>
          <w:p w14:paraId="65C90AE9" w14:textId="0E35B3CA" w:rsidR="00A00970" w:rsidRPr="00BC2283" w:rsidRDefault="00A00970" w:rsidP="008F20B1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 silence de l’administration vaut un refus.</w:t>
            </w:r>
          </w:p>
        </w:tc>
      </w:tr>
      <w:tr w:rsidR="004206E4" w:rsidRPr="00BC2283" w14:paraId="4C205358" w14:textId="77777777" w:rsidTr="00ED3C0D">
        <w:trPr>
          <w:trHeight w:val="700"/>
        </w:trPr>
        <w:tc>
          <w:tcPr>
            <w:tcW w:w="3556" w:type="dxa"/>
            <w:vAlign w:val="center"/>
          </w:tcPr>
          <w:p w14:paraId="0405B919" w14:textId="3AD3B06E" w:rsidR="004206E4" w:rsidRDefault="004206E4" w:rsidP="008F20B1">
            <w:pPr>
              <w:pStyle w:val="TableParagraph"/>
              <w:ind w:left="110" w:right="106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Jusqu’à 30 jours calendaires après la réception de la demande de recours gracieux de l’agent</w:t>
            </w:r>
          </w:p>
        </w:tc>
        <w:tc>
          <w:tcPr>
            <w:tcW w:w="6417" w:type="dxa"/>
            <w:vAlign w:val="center"/>
          </w:tcPr>
          <w:p w14:paraId="163AF64E" w14:textId="77777777" w:rsidR="004206E4" w:rsidRDefault="004206E4" w:rsidP="008F20B1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L’administration envoie une réponse à l’agent par un courrier recommandé avec accusé de réception et un mail sur l’adresse mail académique professionnelle.</w:t>
            </w:r>
          </w:p>
          <w:p w14:paraId="6A9AB50B" w14:textId="3430078C" w:rsidR="004206E4" w:rsidRDefault="004206E4" w:rsidP="008F20B1">
            <w:pPr>
              <w:pStyle w:val="TableParagraph"/>
              <w:ind w:left="11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La non réponse de l’administration - sous 30 jours calendaires - vaut à un refus.</w:t>
            </w:r>
          </w:p>
        </w:tc>
      </w:tr>
      <w:tr w:rsidR="005F14EB" w:rsidRPr="00BC2283" w14:paraId="7F3FE7F1" w14:textId="77777777" w:rsidTr="00BC2283">
        <w:trPr>
          <w:trHeight w:val="700"/>
        </w:trPr>
        <w:tc>
          <w:tcPr>
            <w:tcW w:w="3556" w:type="dxa"/>
            <w:vAlign w:val="center"/>
          </w:tcPr>
          <w:p w14:paraId="066A37D1" w14:textId="21BE3B5A" w:rsidR="005F14EB" w:rsidRPr="00BC2283" w:rsidRDefault="004206E4" w:rsidP="008F20B1">
            <w:pPr>
              <w:pStyle w:val="TableParagraph"/>
              <w:ind w:left="110" w:right="106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Jusqu’à 30 jours calendaires</w:t>
            </w:r>
            <w:r w:rsidR="00A00970">
              <w:rPr>
                <w:rFonts w:ascii="Arial" w:hAnsi="Arial" w:cs="Arial"/>
                <w:sz w:val="20"/>
              </w:rPr>
              <w:t xml:space="preserve"> à compter de la réponse défavorable au recours gracieux</w:t>
            </w:r>
          </w:p>
        </w:tc>
        <w:tc>
          <w:tcPr>
            <w:tcW w:w="6417" w:type="dxa"/>
            <w:vAlign w:val="center"/>
          </w:tcPr>
          <w:p w14:paraId="33EBFC6E" w14:textId="0A9CC978" w:rsidR="005F14EB" w:rsidRPr="00BC2283" w:rsidRDefault="00A00970" w:rsidP="008F20B1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Les agents évalués ont la possibilité de saisir la</w:t>
            </w:r>
            <w:r w:rsidR="004206E4">
              <w:rPr>
                <w:rFonts w:ascii="Arial" w:hAnsi="Arial" w:cs="Arial"/>
                <w:sz w:val="20"/>
              </w:rPr>
              <w:t xml:space="preserve"> C</w:t>
            </w:r>
            <w:r>
              <w:rPr>
                <w:rFonts w:ascii="Arial" w:hAnsi="Arial" w:cs="Arial"/>
                <w:sz w:val="20"/>
              </w:rPr>
              <w:t>ommission</w:t>
            </w:r>
            <w:r w:rsidR="004206E4">
              <w:rPr>
                <w:rFonts w:ascii="Arial" w:hAnsi="Arial" w:cs="Arial"/>
                <w:sz w:val="20"/>
              </w:rPr>
              <w:t xml:space="preserve"> Consultative Mixte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5F14EB" w:rsidRPr="00BC2283" w14:paraId="0A8E7ACC" w14:textId="77777777" w:rsidTr="00BC2283">
        <w:trPr>
          <w:trHeight w:val="700"/>
        </w:trPr>
        <w:tc>
          <w:tcPr>
            <w:tcW w:w="3556" w:type="dxa"/>
            <w:vAlign w:val="center"/>
          </w:tcPr>
          <w:p w14:paraId="6468205E" w14:textId="1CFB4C5E" w:rsidR="005F14EB" w:rsidRPr="00BC2283" w:rsidRDefault="00A00970" w:rsidP="008F20B1">
            <w:pPr>
              <w:pStyle w:val="TableParagraph"/>
              <w:ind w:left="110" w:right="106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Courant Mars 2028</w:t>
            </w:r>
          </w:p>
        </w:tc>
        <w:tc>
          <w:tcPr>
            <w:tcW w:w="6417" w:type="dxa"/>
            <w:vAlign w:val="center"/>
          </w:tcPr>
          <w:p w14:paraId="09AE9B75" w14:textId="153CC772" w:rsidR="005F14EB" w:rsidRPr="00BC2283" w:rsidRDefault="00A00970" w:rsidP="008F20B1">
            <w:pPr>
              <w:pStyle w:val="TableParagraph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Tenue des Commissions Consultatives Mixtes pour étude de la révision de l’appréciation finale des agents ayant saisis l’instance.  </w:t>
            </w:r>
          </w:p>
        </w:tc>
      </w:tr>
    </w:tbl>
    <w:p w14:paraId="53A02A1D" w14:textId="77777777" w:rsidR="00691E41" w:rsidRPr="00FD3FE5" w:rsidRDefault="00691E41">
      <w:pPr>
        <w:pStyle w:val="Corpsdetexte"/>
        <w:spacing w:before="12"/>
        <w:rPr>
          <w:rFonts w:ascii="Arial" w:hAnsi="Arial" w:cs="Arial"/>
          <w:b/>
        </w:rPr>
      </w:pPr>
    </w:p>
    <w:sectPr w:rsidR="00691E41" w:rsidRPr="00FD3FE5">
      <w:headerReference w:type="default" r:id="rId9"/>
      <w:footerReference w:type="default" r:id="rId10"/>
      <w:pgSz w:w="11910" w:h="16840"/>
      <w:pgMar w:top="1600" w:right="705" w:bottom="1040" w:left="850" w:header="259" w:footer="8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79478B" w14:textId="77777777" w:rsidR="00A20E5C" w:rsidRDefault="00A20E5C">
      <w:r>
        <w:separator/>
      </w:r>
    </w:p>
  </w:endnote>
  <w:endnote w:type="continuationSeparator" w:id="0">
    <w:p w14:paraId="02B44D9D" w14:textId="77777777" w:rsidR="00A20E5C" w:rsidRDefault="00A2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Liberation Mono"/>
    <w:panose1 w:val="00000400000000000000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0067450"/>
      <w:docPartObj>
        <w:docPartGallery w:val="Page Numbers (Bottom of Page)"/>
        <w:docPartUnique/>
      </w:docPartObj>
    </w:sdtPr>
    <w:sdtEndPr/>
    <w:sdtContent>
      <w:p w14:paraId="4249EFA8" w14:textId="176D2D4E" w:rsidR="00A20E5C" w:rsidRDefault="00A20E5C" w:rsidP="00240F4E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AC8">
          <w:rPr>
            <w:noProof/>
          </w:rPr>
          <w:t>1</w:t>
        </w:r>
        <w:r>
          <w:fldChar w:fldCharType="end"/>
        </w:r>
      </w:p>
    </w:sdtContent>
  </w:sdt>
  <w:p w14:paraId="61126CBB" w14:textId="0B8E2BC5" w:rsidR="00691E41" w:rsidRDefault="00691E41">
    <w:pPr>
      <w:pStyle w:val="Corpsdetexte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654F4" w14:textId="77777777" w:rsidR="00A20E5C" w:rsidRDefault="00A20E5C">
      <w:r>
        <w:separator/>
      </w:r>
    </w:p>
  </w:footnote>
  <w:footnote w:type="continuationSeparator" w:id="0">
    <w:p w14:paraId="2D4201F1" w14:textId="77777777" w:rsidR="00A20E5C" w:rsidRDefault="00A2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4B6AEF" w14:textId="77777777" w:rsidR="00691E41" w:rsidRDefault="00A20E5C">
    <w:pPr>
      <w:pStyle w:val="Corpsdetexte"/>
      <w:spacing w:line="14" w:lineRule="auto"/>
    </w:pPr>
    <w:r>
      <w:rPr>
        <w:noProof/>
        <w:lang w:eastAsia="fr-FR" w:bidi="kn-IN"/>
      </w:rPr>
      <w:drawing>
        <wp:anchor distT="0" distB="0" distL="0" distR="0" simplePos="0" relativeHeight="487323136" behindDoc="1" locked="0" layoutInCell="1" allowOverlap="1" wp14:anchorId="47D7D063" wp14:editId="3D6247BF">
          <wp:simplePos x="0" y="0"/>
          <wp:positionH relativeFrom="page">
            <wp:posOffset>922019</wp:posOffset>
          </wp:positionH>
          <wp:positionV relativeFrom="page">
            <wp:posOffset>164592</wp:posOffset>
          </wp:positionV>
          <wp:extent cx="946583" cy="871727"/>
          <wp:effectExtent l="0" t="0" r="0" b="0"/>
          <wp:wrapNone/>
          <wp:docPr id="33" name="Image 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 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46583" cy="8717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 w:bidi="kn-IN"/>
      </w:rPr>
      <mc:AlternateContent>
        <mc:Choice Requires="wps">
          <w:drawing>
            <wp:anchor distT="0" distB="0" distL="0" distR="0" simplePos="0" relativeHeight="487323648" behindDoc="1" locked="0" layoutInCell="1" allowOverlap="1" wp14:anchorId="7E6745CC" wp14:editId="5AED9406">
              <wp:simplePos x="0" y="0"/>
              <wp:positionH relativeFrom="page">
                <wp:posOffset>2082800</wp:posOffset>
              </wp:positionH>
              <wp:positionV relativeFrom="page">
                <wp:posOffset>504633</wp:posOffset>
              </wp:positionV>
              <wp:extent cx="4567555" cy="231775"/>
              <wp:effectExtent l="0" t="0" r="0" b="0"/>
              <wp:wrapNone/>
              <wp:docPr id="34" name="Textbox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67555" cy="2317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ADAFE6" w14:textId="77777777" w:rsidR="00691E41" w:rsidRDefault="00A20E5C">
                          <w:pPr>
                            <w:spacing w:before="11"/>
                            <w:ind w:left="20"/>
                            <w:rPr>
                              <w:rFonts w:ascii="Arial" w:hAnsi="Arial"/>
                              <w:b/>
                              <w:sz w:val="29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3F3F3F"/>
                              <w:sz w:val="29"/>
                            </w:rPr>
                            <w:t>Division</w:t>
                          </w:r>
                          <w:r>
                            <w:rPr>
                              <w:rFonts w:ascii="Arial" w:hAnsi="Arial"/>
                              <w:b/>
                              <w:color w:val="3F3F3F"/>
                              <w:spacing w:val="-13"/>
                              <w:sz w:val="2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F3F3F"/>
                              <w:sz w:val="29"/>
                            </w:rPr>
                            <w:t>des</w:t>
                          </w:r>
                          <w:r>
                            <w:rPr>
                              <w:rFonts w:ascii="Arial" w:hAnsi="Arial"/>
                              <w:b/>
                              <w:color w:val="3F3F3F"/>
                              <w:spacing w:val="-9"/>
                              <w:sz w:val="2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F3F3F"/>
                              <w:sz w:val="29"/>
                            </w:rPr>
                            <w:t>Établissements</w:t>
                          </w:r>
                          <w:r>
                            <w:rPr>
                              <w:rFonts w:ascii="Arial" w:hAnsi="Arial"/>
                              <w:b/>
                              <w:color w:val="3F3F3F"/>
                              <w:spacing w:val="-9"/>
                              <w:sz w:val="2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F3F3F"/>
                              <w:sz w:val="29"/>
                            </w:rPr>
                            <w:t>d’Enseignement</w:t>
                          </w:r>
                          <w:r>
                            <w:rPr>
                              <w:rFonts w:ascii="Arial" w:hAnsi="Arial"/>
                              <w:b/>
                              <w:color w:val="3F3F3F"/>
                              <w:spacing w:val="-8"/>
                              <w:sz w:val="29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F3F3F"/>
                              <w:spacing w:val="-2"/>
                              <w:sz w:val="29"/>
                            </w:rPr>
                            <w:t>Privés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E6745CC" id="_x0000_t202" coordsize="21600,21600" o:spt="202" path="m,l,21600r21600,l21600,xe">
              <v:stroke joinstyle="miter"/>
              <v:path gradientshapeok="t" o:connecttype="rect"/>
            </v:shapetype>
            <v:shape id="Textbox 34" o:spid="_x0000_s1026" type="#_x0000_t202" style="position:absolute;margin-left:164pt;margin-top:39.75pt;width:359.65pt;height:18.25pt;z-index:-1599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" filled="f" stroked="f">
              <v:textbox inset="0,0,0,0">
                <w:txbxContent>
                  <w:p w14:paraId="50ADAFE6" w14:textId="77777777" w:rsidR="00691E41" w:rsidRDefault="00A20E5C">
                    <w:pPr>
                      <w:spacing w:before="11"/>
                      <w:ind w:left="20"/>
                      <w:rPr>
                        <w:rFonts w:ascii="Arial" w:hAnsi="Arial"/>
                        <w:b/>
                        <w:sz w:val="29"/>
                      </w:rPr>
                    </w:pPr>
                    <w:r>
                      <w:rPr>
                        <w:rFonts w:ascii="Arial" w:hAnsi="Arial"/>
                        <w:b/>
                        <w:color w:val="3F3F3F"/>
                        <w:sz w:val="29"/>
                      </w:rPr>
                      <w:t>Division</w:t>
                    </w:r>
                    <w:r>
                      <w:rPr>
                        <w:rFonts w:ascii="Arial" w:hAnsi="Arial"/>
                        <w:b/>
                        <w:color w:val="3F3F3F"/>
                        <w:spacing w:val="-13"/>
                        <w:sz w:val="2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F3F3F"/>
                        <w:sz w:val="29"/>
                      </w:rPr>
                      <w:t>des</w:t>
                    </w:r>
                    <w:r>
                      <w:rPr>
                        <w:rFonts w:ascii="Arial" w:hAnsi="Arial"/>
                        <w:b/>
                        <w:color w:val="3F3F3F"/>
                        <w:spacing w:val="-9"/>
                        <w:sz w:val="2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F3F3F"/>
                        <w:sz w:val="29"/>
                      </w:rPr>
                      <w:t>Établissements</w:t>
                    </w:r>
                    <w:r>
                      <w:rPr>
                        <w:rFonts w:ascii="Arial" w:hAnsi="Arial"/>
                        <w:b/>
                        <w:color w:val="3F3F3F"/>
                        <w:spacing w:val="-9"/>
                        <w:sz w:val="2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F3F3F"/>
                        <w:sz w:val="29"/>
                      </w:rPr>
                      <w:t>d’Enseignement</w:t>
                    </w:r>
                    <w:r>
                      <w:rPr>
                        <w:rFonts w:ascii="Arial" w:hAnsi="Arial"/>
                        <w:b/>
                        <w:color w:val="3F3F3F"/>
                        <w:spacing w:val="-8"/>
                        <w:sz w:val="29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F3F3F"/>
                        <w:spacing w:val="-2"/>
                        <w:sz w:val="29"/>
                      </w:rPr>
                      <w:t>Privés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61B01"/>
    <w:multiLevelType w:val="hybridMultilevel"/>
    <w:tmpl w:val="DBBA0E1A"/>
    <w:lvl w:ilvl="0" w:tplc="040C000F">
      <w:start w:val="1"/>
      <w:numFmt w:val="decimal"/>
      <w:lvlText w:val="%1."/>
      <w:lvlJc w:val="left"/>
      <w:pPr>
        <w:ind w:left="1194" w:hanging="360"/>
      </w:pPr>
    </w:lvl>
    <w:lvl w:ilvl="1" w:tplc="040C0019" w:tentative="1">
      <w:start w:val="1"/>
      <w:numFmt w:val="lowerLetter"/>
      <w:lvlText w:val="%2."/>
      <w:lvlJc w:val="left"/>
      <w:pPr>
        <w:ind w:left="1914" w:hanging="360"/>
      </w:pPr>
    </w:lvl>
    <w:lvl w:ilvl="2" w:tplc="040C001B" w:tentative="1">
      <w:start w:val="1"/>
      <w:numFmt w:val="lowerRoman"/>
      <w:lvlText w:val="%3."/>
      <w:lvlJc w:val="right"/>
      <w:pPr>
        <w:ind w:left="2634" w:hanging="180"/>
      </w:pPr>
    </w:lvl>
    <w:lvl w:ilvl="3" w:tplc="040C000F" w:tentative="1">
      <w:start w:val="1"/>
      <w:numFmt w:val="decimal"/>
      <w:lvlText w:val="%4."/>
      <w:lvlJc w:val="left"/>
      <w:pPr>
        <w:ind w:left="3354" w:hanging="360"/>
      </w:pPr>
    </w:lvl>
    <w:lvl w:ilvl="4" w:tplc="040C0019" w:tentative="1">
      <w:start w:val="1"/>
      <w:numFmt w:val="lowerLetter"/>
      <w:lvlText w:val="%5."/>
      <w:lvlJc w:val="left"/>
      <w:pPr>
        <w:ind w:left="4074" w:hanging="360"/>
      </w:pPr>
    </w:lvl>
    <w:lvl w:ilvl="5" w:tplc="040C001B" w:tentative="1">
      <w:start w:val="1"/>
      <w:numFmt w:val="lowerRoman"/>
      <w:lvlText w:val="%6."/>
      <w:lvlJc w:val="right"/>
      <w:pPr>
        <w:ind w:left="4794" w:hanging="180"/>
      </w:pPr>
    </w:lvl>
    <w:lvl w:ilvl="6" w:tplc="040C000F" w:tentative="1">
      <w:start w:val="1"/>
      <w:numFmt w:val="decimal"/>
      <w:lvlText w:val="%7."/>
      <w:lvlJc w:val="left"/>
      <w:pPr>
        <w:ind w:left="5514" w:hanging="360"/>
      </w:pPr>
    </w:lvl>
    <w:lvl w:ilvl="7" w:tplc="040C0019" w:tentative="1">
      <w:start w:val="1"/>
      <w:numFmt w:val="lowerLetter"/>
      <w:lvlText w:val="%8."/>
      <w:lvlJc w:val="left"/>
      <w:pPr>
        <w:ind w:left="6234" w:hanging="360"/>
      </w:pPr>
    </w:lvl>
    <w:lvl w:ilvl="8" w:tplc="040C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1" w15:restartNumberingAfterBreak="0">
    <w:nsid w:val="04321614"/>
    <w:multiLevelType w:val="hybridMultilevel"/>
    <w:tmpl w:val="4616144A"/>
    <w:lvl w:ilvl="0" w:tplc="DB0ACDB6">
      <w:start w:val="1"/>
      <w:numFmt w:val="lowerLetter"/>
      <w:lvlText w:val="%1)"/>
      <w:lvlJc w:val="left"/>
      <w:pPr>
        <w:ind w:left="1181" w:hanging="70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5"/>
        <w:sz w:val="20"/>
        <w:szCs w:val="20"/>
        <w:lang w:val="fr-FR" w:eastAsia="en-US" w:bidi="ar-SA"/>
      </w:rPr>
    </w:lvl>
    <w:lvl w:ilvl="1" w:tplc="5AA00ED4">
      <w:numFmt w:val="bullet"/>
      <w:lvlText w:val="•"/>
      <w:lvlJc w:val="left"/>
      <w:pPr>
        <w:ind w:left="2097" w:hanging="702"/>
      </w:pPr>
      <w:rPr>
        <w:rFonts w:hint="default"/>
        <w:lang w:val="fr-FR" w:eastAsia="en-US" w:bidi="ar-SA"/>
      </w:rPr>
    </w:lvl>
    <w:lvl w:ilvl="2" w:tplc="1FB81B74">
      <w:numFmt w:val="bullet"/>
      <w:lvlText w:val="•"/>
      <w:lvlJc w:val="left"/>
      <w:pPr>
        <w:ind w:left="3014" w:hanging="702"/>
      </w:pPr>
      <w:rPr>
        <w:rFonts w:hint="default"/>
        <w:lang w:val="fr-FR" w:eastAsia="en-US" w:bidi="ar-SA"/>
      </w:rPr>
    </w:lvl>
    <w:lvl w:ilvl="3" w:tplc="711EF502">
      <w:numFmt w:val="bullet"/>
      <w:lvlText w:val="•"/>
      <w:lvlJc w:val="left"/>
      <w:pPr>
        <w:ind w:left="3931" w:hanging="702"/>
      </w:pPr>
      <w:rPr>
        <w:rFonts w:hint="default"/>
        <w:lang w:val="fr-FR" w:eastAsia="en-US" w:bidi="ar-SA"/>
      </w:rPr>
    </w:lvl>
    <w:lvl w:ilvl="4" w:tplc="E81C202A">
      <w:numFmt w:val="bullet"/>
      <w:lvlText w:val="•"/>
      <w:lvlJc w:val="left"/>
      <w:pPr>
        <w:ind w:left="4848" w:hanging="702"/>
      </w:pPr>
      <w:rPr>
        <w:rFonts w:hint="default"/>
        <w:lang w:val="fr-FR" w:eastAsia="en-US" w:bidi="ar-SA"/>
      </w:rPr>
    </w:lvl>
    <w:lvl w:ilvl="5" w:tplc="456E0406">
      <w:numFmt w:val="bullet"/>
      <w:lvlText w:val="•"/>
      <w:lvlJc w:val="left"/>
      <w:pPr>
        <w:ind w:left="5765" w:hanging="702"/>
      </w:pPr>
      <w:rPr>
        <w:rFonts w:hint="default"/>
        <w:lang w:val="fr-FR" w:eastAsia="en-US" w:bidi="ar-SA"/>
      </w:rPr>
    </w:lvl>
    <w:lvl w:ilvl="6" w:tplc="B53075C0">
      <w:numFmt w:val="bullet"/>
      <w:lvlText w:val="•"/>
      <w:lvlJc w:val="left"/>
      <w:pPr>
        <w:ind w:left="6682" w:hanging="702"/>
      </w:pPr>
      <w:rPr>
        <w:rFonts w:hint="default"/>
        <w:lang w:val="fr-FR" w:eastAsia="en-US" w:bidi="ar-SA"/>
      </w:rPr>
    </w:lvl>
    <w:lvl w:ilvl="7" w:tplc="DE96AC50">
      <w:numFmt w:val="bullet"/>
      <w:lvlText w:val="•"/>
      <w:lvlJc w:val="left"/>
      <w:pPr>
        <w:ind w:left="7599" w:hanging="702"/>
      </w:pPr>
      <w:rPr>
        <w:rFonts w:hint="default"/>
        <w:lang w:val="fr-FR" w:eastAsia="en-US" w:bidi="ar-SA"/>
      </w:rPr>
    </w:lvl>
    <w:lvl w:ilvl="8" w:tplc="F0FEC3FA">
      <w:numFmt w:val="bullet"/>
      <w:lvlText w:val="•"/>
      <w:lvlJc w:val="left"/>
      <w:pPr>
        <w:ind w:left="8516" w:hanging="702"/>
      </w:pPr>
      <w:rPr>
        <w:rFonts w:hint="default"/>
        <w:lang w:val="fr-FR" w:eastAsia="en-US" w:bidi="ar-SA"/>
      </w:rPr>
    </w:lvl>
  </w:abstractNum>
  <w:abstractNum w:abstractNumId="2" w15:restartNumberingAfterBreak="0">
    <w:nsid w:val="118D0848"/>
    <w:multiLevelType w:val="hybridMultilevel"/>
    <w:tmpl w:val="DBBA0E1A"/>
    <w:lvl w:ilvl="0" w:tplc="040C000F">
      <w:start w:val="1"/>
      <w:numFmt w:val="decimal"/>
      <w:lvlText w:val="%1."/>
      <w:lvlJc w:val="left"/>
      <w:pPr>
        <w:ind w:left="1194" w:hanging="360"/>
      </w:pPr>
    </w:lvl>
    <w:lvl w:ilvl="1" w:tplc="040C0019" w:tentative="1">
      <w:start w:val="1"/>
      <w:numFmt w:val="lowerLetter"/>
      <w:lvlText w:val="%2."/>
      <w:lvlJc w:val="left"/>
      <w:pPr>
        <w:ind w:left="1914" w:hanging="360"/>
      </w:pPr>
    </w:lvl>
    <w:lvl w:ilvl="2" w:tplc="040C001B" w:tentative="1">
      <w:start w:val="1"/>
      <w:numFmt w:val="lowerRoman"/>
      <w:lvlText w:val="%3."/>
      <w:lvlJc w:val="right"/>
      <w:pPr>
        <w:ind w:left="2634" w:hanging="180"/>
      </w:pPr>
    </w:lvl>
    <w:lvl w:ilvl="3" w:tplc="040C000F" w:tentative="1">
      <w:start w:val="1"/>
      <w:numFmt w:val="decimal"/>
      <w:lvlText w:val="%4."/>
      <w:lvlJc w:val="left"/>
      <w:pPr>
        <w:ind w:left="3354" w:hanging="360"/>
      </w:pPr>
    </w:lvl>
    <w:lvl w:ilvl="4" w:tplc="040C0019" w:tentative="1">
      <w:start w:val="1"/>
      <w:numFmt w:val="lowerLetter"/>
      <w:lvlText w:val="%5."/>
      <w:lvlJc w:val="left"/>
      <w:pPr>
        <w:ind w:left="4074" w:hanging="360"/>
      </w:pPr>
    </w:lvl>
    <w:lvl w:ilvl="5" w:tplc="040C001B" w:tentative="1">
      <w:start w:val="1"/>
      <w:numFmt w:val="lowerRoman"/>
      <w:lvlText w:val="%6."/>
      <w:lvlJc w:val="right"/>
      <w:pPr>
        <w:ind w:left="4794" w:hanging="180"/>
      </w:pPr>
    </w:lvl>
    <w:lvl w:ilvl="6" w:tplc="040C000F" w:tentative="1">
      <w:start w:val="1"/>
      <w:numFmt w:val="decimal"/>
      <w:lvlText w:val="%7."/>
      <w:lvlJc w:val="left"/>
      <w:pPr>
        <w:ind w:left="5514" w:hanging="360"/>
      </w:pPr>
    </w:lvl>
    <w:lvl w:ilvl="7" w:tplc="040C0019" w:tentative="1">
      <w:start w:val="1"/>
      <w:numFmt w:val="lowerLetter"/>
      <w:lvlText w:val="%8."/>
      <w:lvlJc w:val="left"/>
      <w:pPr>
        <w:ind w:left="6234" w:hanging="360"/>
      </w:pPr>
    </w:lvl>
    <w:lvl w:ilvl="8" w:tplc="040C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3" w15:restartNumberingAfterBreak="0">
    <w:nsid w:val="1E2524E7"/>
    <w:multiLevelType w:val="hybridMultilevel"/>
    <w:tmpl w:val="E21AC4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047D6"/>
    <w:multiLevelType w:val="hybridMultilevel"/>
    <w:tmpl w:val="DBBA0E1A"/>
    <w:lvl w:ilvl="0" w:tplc="040C000F">
      <w:start w:val="1"/>
      <w:numFmt w:val="decimal"/>
      <w:lvlText w:val="%1."/>
      <w:lvlJc w:val="left"/>
      <w:pPr>
        <w:ind w:left="1194" w:hanging="360"/>
      </w:pPr>
    </w:lvl>
    <w:lvl w:ilvl="1" w:tplc="040C0019" w:tentative="1">
      <w:start w:val="1"/>
      <w:numFmt w:val="lowerLetter"/>
      <w:lvlText w:val="%2."/>
      <w:lvlJc w:val="left"/>
      <w:pPr>
        <w:ind w:left="1914" w:hanging="360"/>
      </w:pPr>
    </w:lvl>
    <w:lvl w:ilvl="2" w:tplc="040C001B" w:tentative="1">
      <w:start w:val="1"/>
      <w:numFmt w:val="lowerRoman"/>
      <w:lvlText w:val="%3."/>
      <w:lvlJc w:val="right"/>
      <w:pPr>
        <w:ind w:left="2634" w:hanging="180"/>
      </w:pPr>
    </w:lvl>
    <w:lvl w:ilvl="3" w:tplc="040C000F" w:tentative="1">
      <w:start w:val="1"/>
      <w:numFmt w:val="decimal"/>
      <w:lvlText w:val="%4."/>
      <w:lvlJc w:val="left"/>
      <w:pPr>
        <w:ind w:left="3354" w:hanging="360"/>
      </w:pPr>
    </w:lvl>
    <w:lvl w:ilvl="4" w:tplc="040C0019" w:tentative="1">
      <w:start w:val="1"/>
      <w:numFmt w:val="lowerLetter"/>
      <w:lvlText w:val="%5."/>
      <w:lvlJc w:val="left"/>
      <w:pPr>
        <w:ind w:left="4074" w:hanging="360"/>
      </w:pPr>
    </w:lvl>
    <w:lvl w:ilvl="5" w:tplc="040C001B" w:tentative="1">
      <w:start w:val="1"/>
      <w:numFmt w:val="lowerRoman"/>
      <w:lvlText w:val="%6."/>
      <w:lvlJc w:val="right"/>
      <w:pPr>
        <w:ind w:left="4794" w:hanging="180"/>
      </w:pPr>
    </w:lvl>
    <w:lvl w:ilvl="6" w:tplc="040C000F" w:tentative="1">
      <w:start w:val="1"/>
      <w:numFmt w:val="decimal"/>
      <w:lvlText w:val="%7."/>
      <w:lvlJc w:val="left"/>
      <w:pPr>
        <w:ind w:left="5514" w:hanging="360"/>
      </w:pPr>
    </w:lvl>
    <w:lvl w:ilvl="7" w:tplc="040C0019" w:tentative="1">
      <w:start w:val="1"/>
      <w:numFmt w:val="lowerLetter"/>
      <w:lvlText w:val="%8."/>
      <w:lvlJc w:val="left"/>
      <w:pPr>
        <w:ind w:left="6234" w:hanging="360"/>
      </w:pPr>
    </w:lvl>
    <w:lvl w:ilvl="8" w:tplc="040C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5" w15:restartNumberingAfterBreak="0">
    <w:nsid w:val="30BA17E9"/>
    <w:multiLevelType w:val="hybridMultilevel"/>
    <w:tmpl w:val="D428BEF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C791E84"/>
    <w:multiLevelType w:val="hybridMultilevel"/>
    <w:tmpl w:val="DBBA0E1A"/>
    <w:lvl w:ilvl="0" w:tplc="040C000F">
      <w:start w:val="1"/>
      <w:numFmt w:val="decimal"/>
      <w:lvlText w:val="%1."/>
      <w:lvlJc w:val="left"/>
      <w:pPr>
        <w:ind w:left="1194" w:hanging="360"/>
      </w:pPr>
    </w:lvl>
    <w:lvl w:ilvl="1" w:tplc="040C0019" w:tentative="1">
      <w:start w:val="1"/>
      <w:numFmt w:val="lowerLetter"/>
      <w:lvlText w:val="%2."/>
      <w:lvlJc w:val="left"/>
      <w:pPr>
        <w:ind w:left="1914" w:hanging="360"/>
      </w:pPr>
    </w:lvl>
    <w:lvl w:ilvl="2" w:tplc="040C001B" w:tentative="1">
      <w:start w:val="1"/>
      <w:numFmt w:val="lowerRoman"/>
      <w:lvlText w:val="%3."/>
      <w:lvlJc w:val="right"/>
      <w:pPr>
        <w:ind w:left="2634" w:hanging="180"/>
      </w:pPr>
    </w:lvl>
    <w:lvl w:ilvl="3" w:tplc="040C000F" w:tentative="1">
      <w:start w:val="1"/>
      <w:numFmt w:val="decimal"/>
      <w:lvlText w:val="%4."/>
      <w:lvlJc w:val="left"/>
      <w:pPr>
        <w:ind w:left="3354" w:hanging="360"/>
      </w:pPr>
    </w:lvl>
    <w:lvl w:ilvl="4" w:tplc="040C0019" w:tentative="1">
      <w:start w:val="1"/>
      <w:numFmt w:val="lowerLetter"/>
      <w:lvlText w:val="%5."/>
      <w:lvlJc w:val="left"/>
      <w:pPr>
        <w:ind w:left="4074" w:hanging="360"/>
      </w:pPr>
    </w:lvl>
    <w:lvl w:ilvl="5" w:tplc="040C001B" w:tentative="1">
      <w:start w:val="1"/>
      <w:numFmt w:val="lowerRoman"/>
      <w:lvlText w:val="%6."/>
      <w:lvlJc w:val="right"/>
      <w:pPr>
        <w:ind w:left="4794" w:hanging="180"/>
      </w:pPr>
    </w:lvl>
    <w:lvl w:ilvl="6" w:tplc="040C000F" w:tentative="1">
      <w:start w:val="1"/>
      <w:numFmt w:val="decimal"/>
      <w:lvlText w:val="%7."/>
      <w:lvlJc w:val="left"/>
      <w:pPr>
        <w:ind w:left="5514" w:hanging="360"/>
      </w:pPr>
    </w:lvl>
    <w:lvl w:ilvl="7" w:tplc="040C0019" w:tentative="1">
      <w:start w:val="1"/>
      <w:numFmt w:val="lowerLetter"/>
      <w:lvlText w:val="%8."/>
      <w:lvlJc w:val="left"/>
      <w:pPr>
        <w:ind w:left="6234" w:hanging="360"/>
      </w:pPr>
    </w:lvl>
    <w:lvl w:ilvl="8" w:tplc="040C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7" w15:restartNumberingAfterBreak="0">
    <w:nsid w:val="3CAA1015"/>
    <w:multiLevelType w:val="hybridMultilevel"/>
    <w:tmpl w:val="DBBA0E1A"/>
    <w:lvl w:ilvl="0" w:tplc="040C000F">
      <w:start w:val="1"/>
      <w:numFmt w:val="decimal"/>
      <w:lvlText w:val="%1."/>
      <w:lvlJc w:val="left"/>
      <w:pPr>
        <w:ind w:left="1194" w:hanging="360"/>
      </w:pPr>
    </w:lvl>
    <w:lvl w:ilvl="1" w:tplc="040C0019" w:tentative="1">
      <w:start w:val="1"/>
      <w:numFmt w:val="lowerLetter"/>
      <w:lvlText w:val="%2."/>
      <w:lvlJc w:val="left"/>
      <w:pPr>
        <w:ind w:left="1914" w:hanging="360"/>
      </w:pPr>
    </w:lvl>
    <w:lvl w:ilvl="2" w:tplc="040C001B" w:tentative="1">
      <w:start w:val="1"/>
      <w:numFmt w:val="lowerRoman"/>
      <w:lvlText w:val="%3."/>
      <w:lvlJc w:val="right"/>
      <w:pPr>
        <w:ind w:left="2634" w:hanging="180"/>
      </w:pPr>
    </w:lvl>
    <w:lvl w:ilvl="3" w:tplc="040C000F" w:tentative="1">
      <w:start w:val="1"/>
      <w:numFmt w:val="decimal"/>
      <w:lvlText w:val="%4."/>
      <w:lvlJc w:val="left"/>
      <w:pPr>
        <w:ind w:left="3354" w:hanging="360"/>
      </w:pPr>
    </w:lvl>
    <w:lvl w:ilvl="4" w:tplc="040C0019" w:tentative="1">
      <w:start w:val="1"/>
      <w:numFmt w:val="lowerLetter"/>
      <w:lvlText w:val="%5."/>
      <w:lvlJc w:val="left"/>
      <w:pPr>
        <w:ind w:left="4074" w:hanging="360"/>
      </w:pPr>
    </w:lvl>
    <w:lvl w:ilvl="5" w:tplc="040C001B" w:tentative="1">
      <w:start w:val="1"/>
      <w:numFmt w:val="lowerRoman"/>
      <w:lvlText w:val="%6."/>
      <w:lvlJc w:val="right"/>
      <w:pPr>
        <w:ind w:left="4794" w:hanging="180"/>
      </w:pPr>
    </w:lvl>
    <w:lvl w:ilvl="6" w:tplc="040C000F" w:tentative="1">
      <w:start w:val="1"/>
      <w:numFmt w:val="decimal"/>
      <w:lvlText w:val="%7."/>
      <w:lvlJc w:val="left"/>
      <w:pPr>
        <w:ind w:left="5514" w:hanging="360"/>
      </w:pPr>
    </w:lvl>
    <w:lvl w:ilvl="7" w:tplc="040C0019" w:tentative="1">
      <w:start w:val="1"/>
      <w:numFmt w:val="lowerLetter"/>
      <w:lvlText w:val="%8."/>
      <w:lvlJc w:val="left"/>
      <w:pPr>
        <w:ind w:left="6234" w:hanging="360"/>
      </w:pPr>
    </w:lvl>
    <w:lvl w:ilvl="8" w:tplc="040C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8" w15:restartNumberingAfterBreak="0">
    <w:nsid w:val="41550A70"/>
    <w:multiLevelType w:val="hybridMultilevel"/>
    <w:tmpl w:val="2ABCDA70"/>
    <w:lvl w:ilvl="0" w:tplc="78E451A2">
      <w:start w:val="2"/>
      <w:numFmt w:val="decimal"/>
      <w:lvlText w:val="%1."/>
      <w:lvlJc w:val="left"/>
      <w:pPr>
        <w:ind w:left="1698" w:hanging="358"/>
      </w:pPr>
      <w:rPr>
        <w:rFonts w:hint="default"/>
        <w:spacing w:val="0"/>
        <w:w w:val="100"/>
        <w:lang w:val="fr-FR" w:eastAsia="en-US" w:bidi="ar-SA"/>
      </w:rPr>
    </w:lvl>
    <w:lvl w:ilvl="1" w:tplc="092C365A">
      <w:numFmt w:val="bullet"/>
      <w:lvlText w:val=""/>
      <w:lvlJc w:val="left"/>
      <w:pPr>
        <w:ind w:left="2126" w:hanging="21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fr-FR" w:eastAsia="en-US" w:bidi="ar-SA"/>
      </w:rPr>
    </w:lvl>
    <w:lvl w:ilvl="2" w:tplc="935244C0">
      <w:numFmt w:val="bullet"/>
      <w:lvlText w:val="•"/>
      <w:lvlJc w:val="left"/>
      <w:pPr>
        <w:ind w:left="3034" w:hanging="219"/>
      </w:pPr>
      <w:rPr>
        <w:rFonts w:hint="default"/>
        <w:lang w:val="fr-FR" w:eastAsia="en-US" w:bidi="ar-SA"/>
      </w:rPr>
    </w:lvl>
    <w:lvl w:ilvl="3" w:tplc="D8388CF4">
      <w:numFmt w:val="bullet"/>
      <w:lvlText w:val="•"/>
      <w:lvlJc w:val="left"/>
      <w:pPr>
        <w:ind w:left="3949" w:hanging="219"/>
      </w:pPr>
      <w:rPr>
        <w:rFonts w:hint="default"/>
        <w:lang w:val="fr-FR" w:eastAsia="en-US" w:bidi="ar-SA"/>
      </w:rPr>
    </w:lvl>
    <w:lvl w:ilvl="4" w:tplc="03B82114">
      <w:numFmt w:val="bullet"/>
      <w:lvlText w:val="•"/>
      <w:lvlJc w:val="left"/>
      <w:pPr>
        <w:ind w:left="4863" w:hanging="219"/>
      </w:pPr>
      <w:rPr>
        <w:rFonts w:hint="default"/>
        <w:lang w:val="fr-FR" w:eastAsia="en-US" w:bidi="ar-SA"/>
      </w:rPr>
    </w:lvl>
    <w:lvl w:ilvl="5" w:tplc="61C2C2DA">
      <w:numFmt w:val="bullet"/>
      <w:lvlText w:val="•"/>
      <w:lvlJc w:val="left"/>
      <w:pPr>
        <w:ind w:left="5778" w:hanging="219"/>
      </w:pPr>
      <w:rPr>
        <w:rFonts w:hint="default"/>
        <w:lang w:val="fr-FR" w:eastAsia="en-US" w:bidi="ar-SA"/>
      </w:rPr>
    </w:lvl>
    <w:lvl w:ilvl="6" w:tplc="C98221E8">
      <w:numFmt w:val="bullet"/>
      <w:lvlText w:val="•"/>
      <w:lvlJc w:val="left"/>
      <w:pPr>
        <w:ind w:left="6692" w:hanging="219"/>
      </w:pPr>
      <w:rPr>
        <w:rFonts w:hint="default"/>
        <w:lang w:val="fr-FR" w:eastAsia="en-US" w:bidi="ar-SA"/>
      </w:rPr>
    </w:lvl>
    <w:lvl w:ilvl="7" w:tplc="1A0CB7C6">
      <w:numFmt w:val="bullet"/>
      <w:lvlText w:val="•"/>
      <w:lvlJc w:val="left"/>
      <w:pPr>
        <w:ind w:left="7607" w:hanging="219"/>
      </w:pPr>
      <w:rPr>
        <w:rFonts w:hint="default"/>
        <w:lang w:val="fr-FR" w:eastAsia="en-US" w:bidi="ar-SA"/>
      </w:rPr>
    </w:lvl>
    <w:lvl w:ilvl="8" w:tplc="CEBE021C">
      <w:numFmt w:val="bullet"/>
      <w:lvlText w:val="•"/>
      <w:lvlJc w:val="left"/>
      <w:pPr>
        <w:ind w:left="8521" w:hanging="219"/>
      </w:pPr>
      <w:rPr>
        <w:rFonts w:hint="default"/>
        <w:lang w:val="fr-FR" w:eastAsia="en-US" w:bidi="ar-SA"/>
      </w:rPr>
    </w:lvl>
  </w:abstractNum>
  <w:abstractNum w:abstractNumId="9" w15:restartNumberingAfterBreak="0">
    <w:nsid w:val="440E044D"/>
    <w:multiLevelType w:val="hybridMultilevel"/>
    <w:tmpl w:val="3D24E5B4"/>
    <w:lvl w:ilvl="0" w:tplc="B29A2F1A">
      <w:start w:val="2"/>
      <w:numFmt w:val="upperLetter"/>
      <w:lvlText w:val="%1."/>
      <w:lvlJc w:val="left"/>
      <w:pPr>
        <w:ind w:left="1531" w:hanging="356"/>
      </w:pPr>
      <w:rPr>
        <w:rFonts w:ascii="Arial" w:eastAsia="Arial" w:hAnsi="Arial" w:cs="Arial" w:hint="default"/>
        <w:b/>
        <w:bCs/>
        <w:i w:val="0"/>
        <w:iCs w:val="0"/>
        <w:color w:val="2F849B"/>
        <w:spacing w:val="0"/>
        <w:w w:val="95"/>
        <w:sz w:val="20"/>
        <w:szCs w:val="20"/>
        <w:lang w:val="fr-FR" w:eastAsia="en-US" w:bidi="ar-SA"/>
      </w:rPr>
    </w:lvl>
    <w:lvl w:ilvl="1" w:tplc="7750C87A">
      <w:numFmt w:val="bullet"/>
      <w:lvlText w:val=""/>
      <w:lvlJc w:val="left"/>
      <w:pPr>
        <w:ind w:left="1559" w:hanging="24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fr-FR" w:eastAsia="en-US" w:bidi="ar-SA"/>
      </w:rPr>
    </w:lvl>
    <w:lvl w:ilvl="2" w:tplc="891091DA">
      <w:numFmt w:val="bullet"/>
      <w:lvlText w:val="•"/>
      <w:lvlJc w:val="left"/>
      <w:pPr>
        <w:ind w:left="2536" w:hanging="240"/>
      </w:pPr>
      <w:rPr>
        <w:rFonts w:hint="default"/>
        <w:lang w:val="fr-FR" w:eastAsia="en-US" w:bidi="ar-SA"/>
      </w:rPr>
    </w:lvl>
    <w:lvl w:ilvl="3" w:tplc="FF10D3D8">
      <w:numFmt w:val="bullet"/>
      <w:lvlText w:val="•"/>
      <w:lvlJc w:val="left"/>
      <w:pPr>
        <w:ind w:left="3513" w:hanging="240"/>
      </w:pPr>
      <w:rPr>
        <w:rFonts w:hint="default"/>
        <w:lang w:val="fr-FR" w:eastAsia="en-US" w:bidi="ar-SA"/>
      </w:rPr>
    </w:lvl>
    <w:lvl w:ilvl="4" w:tplc="A4C21DA4">
      <w:numFmt w:val="bullet"/>
      <w:lvlText w:val="•"/>
      <w:lvlJc w:val="left"/>
      <w:pPr>
        <w:ind w:left="4490" w:hanging="240"/>
      </w:pPr>
      <w:rPr>
        <w:rFonts w:hint="default"/>
        <w:lang w:val="fr-FR" w:eastAsia="en-US" w:bidi="ar-SA"/>
      </w:rPr>
    </w:lvl>
    <w:lvl w:ilvl="5" w:tplc="A6EE7B8C">
      <w:numFmt w:val="bullet"/>
      <w:lvlText w:val="•"/>
      <w:lvlJc w:val="left"/>
      <w:pPr>
        <w:ind w:left="5467" w:hanging="240"/>
      </w:pPr>
      <w:rPr>
        <w:rFonts w:hint="default"/>
        <w:lang w:val="fr-FR" w:eastAsia="en-US" w:bidi="ar-SA"/>
      </w:rPr>
    </w:lvl>
    <w:lvl w:ilvl="6" w:tplc="3FAAC2F6">
      <w:numFmt w:val="bullet"/>
      <w:lvlText w:val="•"/>
      <w:lvlJc w:val="left"/>
      <w:pPr>
        <w:ind w:left="6443" w:hanging="240"/>
      </w:pPr>
      <w:rPr>
        <w:rFonts w:hint="default"/>
        <w:lang w:val="fr-FR" w:eastAsia="en-US" w:bidi="ar-SA"/>
      </w:rPr>
    </w:lvl>
    <w:lvl w:ilvl="7" w:tplc="F41EB702">
      <w:numFmt w:val="bullet"/>
      <w:lvlText w:val="•"/>
      <w:lvlJc w:val="left"/>
      <w:pPr>
        <w:ind w:left="7420" w:hanging="240"/>
      </w:pPr>
      <w:rPr>
        <w:rFonts w:hint="default"/>
        <w:lang w:val="fr-FR" w:eastAsia="en-US" w:bidi="ar-SA"/>
      </w:rPr>
    </w:lvl>
    <w:lvl w:ilvl="8" w:tplc="7C121AC2">
      <w:numFmt w:val="bullet"/>
      <w:lvlText w:val="•"/>
      <w:lvlJc w:val="left"/>
      <w:pPr>
        <w:ind w:left="8397" w:hanging="240"/>
      </w:pPr>
      <w:rPr>
        <w:rFonts w:hint="default"/>
        <w:lang w:val="fr-FR" w:eastAsia="en-US" w:bidi="ar-SA"/>
      </w:rPr>
    </w:lvl>
  </w:abstractNum>
  <w:abstractNum w:abstractNumId="10" w15:restartNumberingAfterBreak="0">
    <w:nsid w:val="44617A2B"/>
    <w:multiLevelType w:val="hybridMultilevel"/>
    <w:tmpl w:val="32BEF8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F3B2B"/>
    <w:multiLevelType w:val="hybridMultilevel"/>
    <w:tmpl w:val="4CEC9068"/>
    <w:lvl w:ilvl="0" w:tplc="4CCEF2D8">
      <w:start w:val="1"/>
      <w:numFmt w:val="lowerLetter"/>
      <w:lvlText w:val="%1)"/>
      <w:lvlJc w:val="left"/>
      <w:pPr>
        <w:ind w:left="1144" w:hanging="308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7"/>
        <w:sz w:val="20"/>
        <w:szCs w:val="20"/>
        <w:lang w:val="fr-FR" w:eastAsia="en-US" w:bidi="ar-SA"/>
      </w:rPr>
    </w:lvl>
    <w:lvl w:ilvl="1" w:tplc="ED9C3586">
      <w:numFmt w:val="bullet"/>
      <w:lvlText w:val="•"/>
      <w:lvlJc w:val="left"/>
      <w:pPr>
        <w:ind w:left="2061" w:hanging="308"/>
      </w:pPr>
      <w:rPr>
        <w:rFonts w:hint="default"/>
        <w:lang w:val="fr-FR" w:eastAsia="en-US" w:bidi="ar-SA"/>
      </w:rPr>
    </w:lvl>
    <w:lvl w:ilvl="2" w:tplc="A17C8836">
      <w:numFmt w:val="bullet"/>
      <w:lvlText w:val="•"/>
      <w:lvlJc w:val="left"/>
      <w:pPr>
        <w:ind w:left="2982" w:hanging="308"/>
      </w:pPr>
      <w:rPr>
        <w:rFonts w:hint="default"/>
        <w:lang w:val="fr-FR" w:eastAsia="en-US" w:bidi="ar-SA"/>
      </w:rPr>
    </w:lvl>
    <w:lvl w:ilvl="3" w:tplc="E4425038">
      <w:numFmt w:val="bullet"/>
      <w:lvlText w:val="•"/>
      <w:lvlJc w:val="left"/>
      <w:pPr>
        <w:ind w:left="3903" w:hanging="308"/>
      </w:pPr>
      <w:rPr>
        <w:rFonts w:hint="default"/>
        <w:lang w:val="fr-FR" w:eastAsia="en-US" w:bidi="ar-SA"/>
      </w:rPr>
    </w:lvl>
    <w:lvl w:ilvl="4" w:tplc="DC622AD6">
      <w:numFmt w:val="bullet"/>
      <w:lvlText w:val="•"/>
      <w:lvlJc w:val="left"/>
      <w:pPr>
        <w:ind w:left="4824" w:hanging="308"/>
      </w:pPr>
      <w:rPr>
        <w:rFonts w:hint="default"/>
        <w:lang w:val="fr-FR" w:eastAsia="en-US" w:bidi="ar-SA"/>
      </w:rPr>
    </w:lvl>
    <w:lvl w:ilvl="5" w:tplc="B3B47CC6">
      <w:numFmt w:val="bullet"/>
      <w:lvlText w:val="•"/>
      <w:lvlJc w:val="left"/>
      <w:pPr>
        <w:ind w:left="5745" w:hanging="308"/>
      </w:pPr>
      <w:rPr>
        <w:rFonts w:hint="default"/>
        <w:lang w:val="fr-FR" w:eastAsia="en-US" w:bidi="ar-SA"/>
      </w:rPr>
    </w:lvl>
    <w:lvl w:ilvl="6" w:tplc="462A4B86">
      <w:numFmt w:val="bullet"/>
      <w:lvlText w:val="•"/>
      <w:lvlJc w:val="left"/>
      <w:pPr>
        <w:ind w:left="6666" w:hanging="308"/>
      </w:pPr>
      <w:rPr>
        <w:rFonts w:hint="default"/>
        <w:lang w:val="fr-FR" w:eastAsia="en-US" w:bidi="ar-SA"/>
      </w:rPr>
    </w:lvl>
    <w:lvl w:ilvl="7" w:tplc="A3962814">
      <w:numFmt w:val="bullet"/>
      <w:lvlText w:val="•"/>
      <w:lvlJc w:val="left"/>
      <w:pPr>
        <w:ind w:left="7587" w:hanging="308"/>
      </w:pPr>
      <w:rPr>
        <w:rFonts w:hint="default"/>
        <w:lang w:val="fr-FR" w:eastAsia="en-US" w:bidi="ar-SA"/>
      </w:rPr>
    </w:lvl>
    <w:lvl w:ilvl="8" w:tplc="F30A561C">
      <w:numFmt w:val="bullet"/>
      <w:lvlText w:val="•"/>
      <w:lvlJc w:val="left"/>
      <w:pPr>
        <w:ind w:left="8508" w:hanging="308"/>
      </w:pPr>
      <w:rPr>
        <w:rFonts w:hint="default"/>
        <w:lang w:val="fr-FR" w:eastAsia="en-US" w:bidi="ar-SA"/>
      </w:rPr>
    </w:lvl>
  </w:abstractNum>
  <w:abstractNum w:abstractNumId="12" w15:restartNumberingAfterBreak="0">
    <w:nsid w:val="5B0F0971"/>
    <w:multiLevelType w:val="hybridMultilevel"/>
    <w:tmpl w:val="DBBA0E1A"/>
    <w:lvl w:ilvl="0" w:tplc="040C000F">
      <w:start w:val="1"/>
      <w:numFmt w:val="decimal"/>
      <w:lvlText w:val="%1."/>
      <w:lvlJc w:val="left"/>
      <w:pPr>
        <w:ind w:left="1194" w:hanging="360"/>
      </w:pPr>
    </w:lvl>
    <w:lvl w:ilvl="1" w:tplc="040C0019" w:tentative="1">
      <w:start w:val="1"/>
      <w:numFmt w:val="lowerLetter"/>
      <w:lvlText w:val="%2."/>
      <w:lvlJc w:val="left"/>
      <w:pPr>
        <w:ind w:left="1914" w:hanging="360"/>
      </w:pPr>
    </w:lvl>
    <w:lvl w:ilvl="2" w:tplc="040C001B" w:tentative="1">
      <w:start w:val="1"/>
      <w:numFmt w:val="lowerRoman"/>
      <w:lvlText w:val="%3."/>
      <w:lvlJc w:val="right"/>
      <w:pPr>
        <w:ind w:left="2634" w:hanging="180"/>
      </w:pPr>
    </w:lvl>
    <w:lvl w:ilvl="3" w:tplc="040C000F" w:tentative="1">
      <w:start w:val="1"/>
      <w:numFmt w:val="decimal"/>
      <w:lvlText w:val="%4."/>
      <w:lvlJc w:val="left"/>
      <w:pPr>
        <w:ind w:left="3354" w:hanging="360"/>
      </w:pPr>
    </w:lvl>
    <w:lvl w:ilvl="4" w:tplc="040C0019" w:tentative="1">
      <w:start w:val="1"/>
      <w:numFmt w:val="lowerLetter"/>
      <w:lvlText w:val="%5."/>
      <w:lvlJc w:val="left"/>
      <w:pPr>
        <w:ind w:left="4074" w:hanging="360"/>
      </w:pPr>
    </w:lvl>
    <w:lvl w:ilvl="5" w:tplc="040C001B" w:tentative="1">
      <w:start w:val="1"/>
      <w:numFmt w:val="lowerRoman"/>
      <w:lvlText w:val="%6."/>
      <w:lvlJc w:val="right"/>
      <w:pPr>
        <w:ind w:left="4794" w:hanging="180"/>
      </w:pPr>
    </w:lvl>
    <w:lvl w:ilvl="6" w:tplc="040C000F" w:tentative="1">
      <w:start w:val="1"/>
      <w:numFmt w:val="decimal"/>
      <w:lvlText w:val="%7."/>
      <w:lvlJc w:val="left"/>
      <w:pPr>
        <w:ind w:left="5514" w:hanging="360"/>
      </w:pPr>
    </w:lvl>
    <w:lvl w:ilvl="7" w:tplc="040C0019" w:tentative="1">
      <w:start w:val="1"/>
      <w:numFmt w:val="lowerLetter"/>
      <w:lvlText w:val="%8."/>
      <w:lvlJc w:val="left"/>
      <w:pPr>
        <w:ind w:left="6234" w:hanging="360"/>
      </w:pPr>
    </w:lvl>
    <w:lvl w:ilvl="8" w:tplc="040C001B" w:tentative="1">
      <w:start w:val="1"/>
      <w:numFmt w:val="lowerRoman"/>
      <w:lvlText w:val="%9."/>
      <w:lvlJc w:val="right"/>
      <w:pPr>
        <w:ind w:left="6954" w:hanging="180"/>
      </w:pPr>
    </w:lvl>
  </w:abstractNum>
  <w:abstractNum w:abstractNumId="13" w15:restartNumberingAfterBreak="0">
    <w:nsid w:val="5BC00FB4"/>
    <w:multiLevelType w:val="hybridMultilevel"/>
    <w:tmpl w:val="63A4172C"/>
    <w:lvl w:ilvl="0" w:tplc="304C2324">
      <w:numFmt w:val="bullet"/>
      <w:lvlText w:val="-"/>
      <w:lvlJc w:val="left"/>
      <w:pPr>
        <w:ind w:left="7262" w:hanging="534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0"/>
        <w:szCs w:val="20"/>
        <w:lang w:val="fr-FR" w:eastAsia="en-US" w:bidi="ar-SA"/>
      </w:rPr>
    </w:lvl>
    <w:lvl w:ilvl="1" w:tplc="747AE3BE">
      <w:numFmt w:val="bullet"/>
      <w:lvlText w:val="•"/>
      <w:lvlJc w:val="left"/>
      <w:pPr>
        <w:ind w:left="7569" w:hanging="5345"/>
      </w:pPr>
      <w:rPr>
        <w:rFonts w:hint="default"/>
        <w:lang w:val="fr-FR" w:eastAsia="en-US" w:bidi="ar-SA"/>
      </w:rPr>
    </w:lvl>
    <w:lvl w:ilvl="2" w:tplc="87DA4B9E">
      <w:numFmt w:val="bullet"/>
      <w:lvlText w:val="•"/>
      <w:lvlJc w:val="left"/>
      <w:pPr>
        <w:ind w:left="7878" w:hanging="5345"/>
      </w:pPr>
      <w:rPr>
        <w:rFonts w:hint="default"/>
        <w:lang w:val="fr-FR" w:eastAsia="en-US" w:bidi="ar-SA"/>
      </w:rPr>
    </w:lvl>
    <w:lvl w:ilvl="3" w:tplc="6EB69AD8">
      <w:numFmt w:val="bullet"/>
      <w:lvlText w:val="•"/>
      <w:lvlJc w:val="left"/>
      <w:pPr>
        <w:ind w:left="8187" w:hanging="5345"/>
      </w:pPr>
      <w:rPr>
        <w:rFonts w:hint="default"/>
        <w:lang w:val="fr-FR" w:eastAsia="en-US" w:bidi="ar-SA"/>
      </w:rPr>
    </w:lvl>
    <w:lvl w:ilvl="4" w:tplc="BF4EB5AC">
      <w:numFmt w:val="bullet"/>
      <w:lvlText w:val="•"/>
      <w:lvlJc w:val="left"/>
      <w:pPr>
        <w:ind w:left="8496" w:hanging="5345"/>
      </w:pPr>
      <w:rPr>
        <w:rFonts w:hint="default"/>
        <w:lang w:val="fr-FR" w:eastAsia="en-US" w:bidi="ar-SA"/>
      </w:rPr>
    </w:lvl>
    <w:lvl w:ilvl="5" w:tplc="00B8D57C">
      <w:numFmt w:val="bullet"/>
      <w:lvlText w:val="•"/>
      <w:lvlJc w:val="left"/>
      <w:pPr>
        <w:ind w:left="8805" w:hanging="5345"/>
      </w:pPr>
      <w:rPr>
        <w:rFonts w:hint="default"/>
        <w:lang w:val="fr-FR" w:eastAsia="en-US" w:bidi="ar-SA"/>
      </w:rPr>
    </w:lvl>
    <w:lvl w:ilvl="6" w:tplc="9D86CDBE">
      <w:numFmt w:val="bullet"/>
      <w:lvlText w:val="•"/>
      <w:lvlJc w:val="left"/>
      <w:pPr>
        <w:ind w:left="9114" w:hanging="5345"/>
      </w:pPr>
      <w:rPr>
        <w:rFonts w:hint="default"/>
        <w:lang w:val="fr-FR" w:eastAsia="en-US" w:bidi="ar-SA"/>
      </w:rPr>
    </w:lvl>
    <w:lvl w:ilvl="7" w:tplc="A7329824">
      <w:numFmt w:val="bullet"/>
      <w:lvlText w:val="•"/>
      <w:lvlJc w:val="left"/>
      <w:pPr>
        <w:ind w:left="9423" w:hanging="5345"/>
      </w:pPr>
      <w:rPr>
        <w:rFonts w:hint="default"/>
        <w:lang w:val="fr-FR" w:eastAsia="en-US" w:bidi="ar-SA"/>
      </w:rPr>
    </w:lvl>
    <w:lvl w:ilvl="8" w:tplc="2AFC6CE0">
      <w:numFmt w:val="bullet"/>
      <w:lvlText w:val="•"/>
      <w:lvlJc w:val="left"/>
      <w:pPr>
        <w:ind w:left="9732" w:hanging="5345"/>
      </w:pPr>
      <w:rPr>
        <w:rFonts w:hint="default"/>
        <w:lang w:val="fr-FR" w:eastAsia="en-US" w:bidi="ar-SA"/>
      </w:rPr>
    </w:lvl>
  </w:abstractNum>
  <w:abstractNum w:abstractNumId="14" w15:restartNumberingAfterBreak="0">
    <w:nsid w:val="5CE745F2"/>
    <w:multiLevelType w:val="hybridMultilevel"/>
    <w:tmpl w:val="3F4A5F2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F664F"/>
    <w:multiLevelType w:val="hybridMultilevel"/>
    <w:tmpl w:val="7FD0B6A8"/>
    <w:lvl w:ilvl="0" w:tplc="E0580F1A">
      <w:numFmt w:val="bullet"/>
      <w:lvlText w:val="-"/>
      <w:lvlJc w:val="left"/>
      <w:pPr>
        <w:ind w:left="820" w:hanging="360"/>
      </w:pPr>
      <w:rPr>
        <w:rFonts w:ascii="Arial MT" w:eastAsia="Arial MT" w:hAnsi="Arial MT" w:cs="Arial MT" w:hint="default"/>
        <w:spacing w:val="0"/>
        <w:w w:val="95"/>
        <w:lang w:val="fr-FR" w:eastAsia="en-US" w:bidi="ar-SA"/>
      </w:rPr>
    </w:lvl>
    <w:lvl w:ilvl="1" w:tplc="B60EB980">
      <w:numFmt w:val="bullet"/>
      <w:lvlText w:val="•"/>
      <w:lvlJc w:val="left"/>
      <w:pPr>
        <w:ind w:left="1773" w:hanging="360"/>
      </w:pPr>
      <w:rPr>
        <w:rFonts w:hint="default"/>
        <w:lang w:val="fr-FR" w:eastAsia="en-US" w:bidi="ar-SA"/>
      </w:rPr>
    </w:lvl>
    <w:lvl w:ilvl="2" w:tplc="0F94DB98">
      <w:numFmt w:val="bullet"/>
      <w:lvlText w:val="•"/>
      <w:lvlJc w:val="left"/>
      <w:pPr>
        <w:ind w:left="2726" w:hanging="360"/>
      </w:pPr>
      <w:rPr>
        <w:rFonts w:hint="default"/>
        <w:lang w:val="fr-FR" w:eastAsia="en-US" w:bidi="ar-SA"/>
      </w:rPr>
    </w:lvl>
    <w:lvl w:ilvl="3" w:tplc="D92025F6">
      <w:numFmt w:val="bullet"/>
      <w:lvlText w:val="•"/>
      <w:lvlJc w:val="left"/>
      <w:pPr>
        <w:ind w:left="3679" w:hanging="360"/>
      </w:pPr>
      <w:rPr>
        <w:rFonts w:hint="default"/>
        <w:lang w:val="fr-FR" w:eastAsia="en-US" w:bidi="ar-SA"/>
      </w:rPr>
    </w:lvl>
    <w:lvl w:ilvl="4" w:tplc="D69A8C12">
      <w:numFmt w:val="bullet"/>
      <w:lvlText w:val="•"/>
      <w:lvlJc w:val="left"/>
      <w:pPr>
        <w:ind w:left="4632" w:hanging="360"/>
      </w:pPr>
      <w:rPr>
        <w:rFonts w:hint="default"/>
        <w:lang w:val="fr-FR" w:eastAsia="en-US" w:bidi="ar-SA"/>
      </w:rPr>
    </w:lvl>
    <w:lvl w:ilvl="5" w:tplc="FE7C9E7A">
      <w:numFmt w:val="bullet"/>
      <w:lvlText w:val="•"/>
      <w:lvlJc w:val="left"/>
      <w:pPr>
        <w:ind w:left="5585" w:hanging="360"/>
      </w:pPr>
      <w:rPr>
        <w:rFonts w:hint="default"/>
        <w:lang w:val="fr-FR" w:eastAsia="en-US" w:bidi="ar-SA"/>
      </w:rPr>
    </w:lvl>
    <w:lvl w:ilvl="6" w:tplc="3DBCD61E">
      <w:numFmt w:val="bullet"/>
      <w:lvlText w:val="•"/>
      <w:lvlJc w:val="left"/>
      <w:pPr>
        <w:ind w:left="6538" w:hanging="360"/>
      </w:pPr>
      <w:rPr>
        <w:rFonts w:hint="default"/>
        <w:lang w:val="fr-FR" w:eastAsia="en-US" w:bidi="ar-SA"/>
      </w:rPr>
    </w:lvl>
    <w:lvl w:ilvl="7" w:tplc="B47A234C">
      <w:numFmt w:val="bullet"/>
      <w:lvlText w:val="•"/>
      <w:lvlJc w:val="left"/>
      <w:pPr>
        <w:ind w:left="7491" w:hanging="360"/>
      </w:pPr>
      <w:rPr>
        <w:rFonts w:hint="default"/>
        <w:lang w:val="fr-FR" w:eastAsia="en-US" w:bidi="ar-SA"/>
      </w:rPr>
    </w:lvl>
    <w:lvl w:ilvl="8" w:tplc="90EAF742">
      <w:numFmt w:val="bullet"/>
      <w:lvlText w:val="•"/>
      <w:lvlJc w:val="left"/>
      <w:pPr>
        <w:ind w:left="8444" w:hanging="360"/>
      </w:pPr>
      <w:rPr>
        <w:rFonts w:hint="default"/>
        <w:lang w:val="fr-FR" w:eastAsia="en-US" w:bidi="ar-SA"/>
      </w:rPr>
    </w:lvl>
  </w:abstractNum>
  <w:abstractNum w:abstractNumId="16" w15:restartNumberingAfterBreak="0">
    <w:nsid w:val="79132F50"/>
    <w:multiLevelType w:val="hybridMultilevel"/>
    <w:tmpl w:val="92182690"/>
    <w:lvl w:ilvl="0" w:tplc="E9DE94D2">
      <w:numFmt w:val="bullet"/>
      <w:lvlText w:val="-"/>
      <w:lvlJc w:val="left"/>
      <w:pPr>
        <w:ind w:left="7149" w:hanging="523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0"/>
        <w:szCs w:val="20"/>
        <w:lang w:val="fr-FR" w:eastAsia="en-US" w:bidi="ar-SA"/>
      </w:rPr>
    </w:lvl>
    <w:lvl w:ilvl="1" w:tplc="BF4200F0">
      <w:numFmt w:val="bullet"/>
      <w:lvlText w:val="•"/>
      <w:lvlJc w:val="left"/>
      <w:pPr>
        <w:ind w:left="7461" w:hanging="5233"/>
      </w:pPr>
      <w:rPr>
        <w:rFonts w:hint="default"/>
        <w:lang w:val="fr-FR" w:eastAsia="en-US" w:bidi="ar-SA"/>
      </w:rPr>
    </w:lvl>
    <w:lvl w:ilvl="2" w:tplc="59AEE29A">
      <w:numFmt w:val="bullet"/>
      <w:lvlText w:val="•"/>
      <w:lvlJc w:val="left"/>
      <w:pPr>
        <w:ind w:left="7782" w:hanging="5233"/>
      </w:pPr>
      <w:rPr>
        <w:rFonts w:hint="default"/>
        <w:lang w:val="fr-FR" w:eastAsia="en-US" w:bidi="ar-SA"/>
      </w:rPr>
    </w:lvl>
    <w:lvl w:ilvl="3" w:tplc="E816215A">
      <w:numFmt w:val="bullet"/>
      <w:lvlText w:val="•"/>
      <w:lvlJc w:val="left"/>
      <w:pPr>
        <w:ind w:left="8103" w:hanging="5233"/>
      </w:pPr>
      <w:rPr>
        <w:rFonts w:hint="default"/>
        <w:lang w:val="fr-FR" w:eastAsia="en-US" w:bidi="ar-SA"/>
      </w:rPr>
    </w:lvl>
    <w:lvl w:ilvl="4" w:tplc="CFB4E904">
      <w:numFmt w:val="bullet"/>
      <w:lvlText w:val="•"/>
      <w:lvlJc w:val="left"/>
      <w:pPr>
        <w:ind w:left="8424" w:hanging="5233"/>
      </w:pPr>
      <w:rPr>
        <w:rFonts w:hint="default"/>
        <w:lang w:val="fr-FR" w:eastAsia="en-US" w:bidi="ar-SA"/>
      </w:rPr>
    </w:lvl>
    <w:lvl w:ilvl="5" w:tplc="F0F6B886">
      <w:numFmt w:val="bullet"/>
      <w:lvlText w:val="•"/>
      <w:lvlJc w:val="left"/>
      <w:pPr>
        <w:ind w:left="8745" w:hanging="5233"/>
      </w:pPr>
      <w:rPr>
        <w:rFonts w:hint="default"/>
        <w:lang w:val="fr-FR" w:eastAsia="en-US" w:bidi="ar-SA"/>
      </w:rPr>
    </w:lvl>
    <w:lvl w:ilvl="6" w:tplc="6E0058D8">
      <w:numFmt w:val="bullet"/>
      <w:lvlText w:val="•"/>
      <w:lvlJc w:val="left"/>
      <w:pPr>
        <w:ind w:left="9066" w:hanging="5233"/>
      </w:pPr>
      <w:rPr>
        <w:rFonts w:hint="default"/>
        <w:lang w:val="fr-FR" w:eastAsia="en-US" w:bidi="ar-SA"/>
      </w:rPr>
    </w:lvl>
    <w:lvl w:ilvl="7" w:tplc="B0E26F46">
      <w:numFmt w:val="bullet"/>
      <w:lvlText w:val="•"/>
      <w:lvlJc w:val="left"/>
      <w:pPr>
        <w:ind w:left="9387" w:hanging="5233"/>
      </w:pPr>
      <w:rPr>
        <w:rFonts w:hint="default"/>
        <w:lang w:val="fr-FR" w:eastAsia="en-US" w:bidi="ar-SA"/>
      </w:rPr>
    </w:lvl>
    <w:lvl w:ilvl="8" w:tplc="689219F2">
      <w:numFmt w:val="bullet"/>
      <w:lvlText w:val="•"/>
      <w:lvlJc w:val="left"/>
      <w:pPr>
        <w:ind w:left="9708" w:hanging="5233"/>
      </w:pPr>
      <w:rPr>
        <w:rFonts w:hint="default"/>
        <w:lang w:val="fr-FR" w:eastAsia="en-US" w:bidi="ar-SA"/>
      </w:rPr>
    </w:lvl>
  </w:abstractNum>
  <w:abstractNum w:abstractNumId="17" w15:restartNumberingAfterBreak="0">
    <w:nsid w:val="7EA00769"/>
    <w:multiLevelType w:val="hybridMultilevel"/>
    <w:tmpl w:val="D6DEB77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8"/>
  </w:num>
  <w:num w:numId="4">
    <w:abstractNumId w:val="13"/>
  </w:num>
  <w:num w:numId="5">
    <w:abstractNumId w:val="9"/>
  </w:num>
  <w:num w:numId="6">
    <w:abstractNumId w:val="1"/>
  </w:num>
  <w:num w:numId="7">
    <w:abstractNumId w:val="15"/>
  </w:num>
  <w:num w:numId="8">
    <w:abstractNumId w:val="6"/>
  </w:num>
  <w:num w:numId="9">
    <w:abstractNumId w:val="10"/>
  </w:num>
  <w:num w:numId="10">
    <w:abstractNumId w:val="17"/>
  </w:num>
  <w:num w:numId="11">
    <w:abstractNumId w:val="14"/>
  </w:num>
  <w:num w:numId="12">
    <w:abstractNumId w:val="12"/>
  </w:num>
  <w:num w:numId="13">
    <w:abstractNumId w:val="2"/>
  </w:num>
  <w:num w:numId="14">
    <w:abstractNumId w:val="7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E41"/>
    <w:rsid w:val="00023416"/>
    <w:rsid w:val="000841F0"/>
    <w:rsid w:val="00086EEC"/>
    <w:rsid w:val="00092DBC"/>
    <w:rsid w:val="00092F8A"/>
    <w:rsid w:val="00107DC1"/>
    <w:rsid w:val="00110013"/>
    <w:rsid w:val="0011752F"/>
    <w:rsid w:val="00191D5F"/>
    <w:rsid w:val="00195A35"/>
    <w:rsid w:val="001D6F1B"/>
    <w:rsid w:val="001E5E71"/>
    <w:rsid w:val="00224207"/>
    <w:rsid w:val="00240F4E"/>
    <w:rsid w:val="00257D34"/>
    <w:rsid w:val="00286900"/>
    <w:rsid w:val="00292473"/>
    <w:rsid w:val="00292AA6"/>
    <w:rsid w:val="002E33DE"/>
    <w:rsid w:val="00304506"/>
    <w:rsid w:val="003074C7"/>
    <w:rsid w:val="00322F59"/>
    <w:rsid w:val="003275C3"/>
    <w:rsid w:val="00327F37"/>
    <w:rsid w:val="003D09BC"/>
    <w:rsid w:val="003F38C4"/>
    <w:rsid w:val="00407576"/>
    <w:rsid w:val="004206E4"/>
    <w:rsid w:val="004223BB"/>
    <w:rsid w:val="00455A7D"/>
    <w:rsid w:val="004707CC"/>
    <w:rsid w:val="00470FDE"/>
    <w:rsid w:val="00494ECB"/>
    <w:rsid w:val="004E017A"/>
    <w:rsid w:val="004E268A"/>
    <w:rsid w:val="004F0C3A"/>
    <w:rsid w:val="00526E08"/>
    <w:rsid w:val="00534842"/>
    <w:rsid w:val="00543BCA"/>
    <w:rsid w:val="00554BB5"/>
    <w:rsid w:val="0058257E"/>
    <w:rsid w:val="005826C5"/>
    <w:rsid w:val="005B3E62"/>
    <w:rsid w:val="005C1AE1"/>
    <w:rsid w:val="005F14EB"/>
    <w:rsid w:val="00604784"/>
    <w:rsid w:val="00623379"/>
    <w:rsid w:val="00691E41"/>
    <w:rsid w:val="00693B8C"/>
    <w:rsid w:val="006A2A6B"/>
    <w:rsid w:val="006C5AC8"/>
    <w:rsid w:val="006D6427"/>
    <w:rsid w:val="00754E96"/>
    <w:rsid w:val="007606DB"/>
    <w:rsid w:val="00803D2A"/>
    <w:rsid w:val="00824925"/>
    <w:rsid w:val="008262ED"/>
    <w:rsid w:val="00831C8F"/>
    <w:rsid w:val="00886037"/>
    <w:rsid w:val="008973F4"/>
    <w:rsid w:val="008B2FE2"/>
    <w:rsid w:val="008C35C9"/>
    <w:rsid w:val="008F20B1"/>
    <w:rsid w:val="008F4385"/>
    <w:rsid w:val="00992634"/>
    <w:rsid w:val="009B371C"/>
    <w:rsid w:val="009E41B1"/>
    <w:rsid w:val="00A00970"/>
    <w:rsid w:val="00A20E5C"/>
    <w:rsid w:val="00A547FF"/>
    <w:rsid w:val="00B06AAB"/>
    <w:rsid w:val="00B30E57"/>
    <w:rsid w:val="00B42EB3"/>
    <w:rsid w:val="00B45B21"/>
    <w:rsid w:val="00B6197F"/>
    <w:rsid w:val="00BC2283"/>
    <w:rsid w:val="00BF701E"/>
    <w:rsid w:val="00C02906"/>
    <w:rsid w:val="00C36B80"/>
    <w:rsid w:val="00C90625"/>
    <w:rsid w:val="00CD6995"/>
    <w:rsid w:val="00D6059C"/>
    <w:rsid w:val="00D82950"/>
    <w:rsid w:val="00D93B83"/>
    <w:rsid w:val="00DD5522"/>
    <w:rsid w:val="00E14A50"/>
    <w:rsid w:val="00E440BB"/>
    <w:rsid w:val="00E64ECF"/>
    <w:rsid w:val="00EA6C4C"/>
    <w:rsid w:val="00EA7AB5"/>
    <w:rsid w:val="00ED3C0D"/>
    <w:rsid w:val="00EE3E86"/>
    <w:rsid w:val="00F2489A"/>
    <w:rsid w:val="00F406D8"/>
    <w:rsid w:val="00F626A7"/>
    <w:rsid w:val="00F77ED4"/>
    <w:rsid w:val="00FA2441"/>
    <w:rsid w:val="00FD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60E2376"/>
  <w15:docId w15:val="{2C84EEAC-17CE-4E39-9172-AE335819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fr-FR"/>
    </w:rPr>
  </w:style>
  <w:style w:type="paragraph" w:styleId="Titre1">
    <w:name w:val="heading 1"/>
    <w:basedOn w:val="Normal"/>
    <w:link w:val="Titre1Car"/>
    <w:uiPriority w:val="9"/>
    <w:qFormat/>
    <w:pPr>
      <w:ind w:left="216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835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A20E5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20E5C"/>
    <w:rPr>
      <w:rFonts w:ascii="Arial MT" w:eastAsia="Arial MT" w:hAnsi="Arial MT" w:cs="Arial MT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A20E5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20E5C"/>
    <w:rPr>
      <w:rFonts w:ascii="Arial MT" w:eastAsia="Arial MT" w:hAnsi="Arial MT" w:cs="Arial MT"/>
      <w:lang w:val="fr-FR"/>
    </w:rPr>
  </w:style>
  <w:style w:type="character" w:styleId="Lienhypertexte">
    <w:name w:val="Hyperlink"/>
    <w:basedOn w:val="Policepardfaut"/>
    <w:uiPriority w:val="99"/>
    <w:unhideWhenUsed/>
    <w:rsid w:val="004707CC"/>
    <w:rPr>
      <w:color w:val="0000FF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4707CC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322F59"/>
    <w:rPr>
      <w:rFonts w:ascii="Arial" w:eastAsia="Arial" w:hAnsi="Arial" w:cs="Arial"/>
      <w:b/>
      <w:bCs/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322F59"/>
    <w:rPr>
      <w:rFonts w:ascii="Arial MT" w:eastAsia="Arial MT" w:hAnsi="Arial MT" w:cs="Arial MT"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2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1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ep.actesco@ac-creteil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815C5-9B8B-4B92-BA48-EB8911DED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470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Manon Sauldubois1</dc:creator>
  <cp:lastModifiedBy>Pierre-Marie Giard</cp:lastModifiedBy>
  <cp:revision>4</cp:revision>
  <cp:lastPrinted>2026-03-27T09:43:00Z</cp:lastPrinted>
  <dcterms:created xsi:type="dcterms:W3CDTF">2026-08-24T14:12:00Z</dcterms:created>
  <dcterms:modified xsi:type="dcterms:W3CDTF">2026-08-25T13:44:00Z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2025-12-17T00:00:00Z</vt:filetime>
  </property>
  <property fmtid="{D5CDD505-2E9C-101B-9397-08002B2CF9AE}" pid="3" name="LastSaved">
    <vt:filetime>2025-12-17T00:00:00Z</vt:filetime>
  </property>
  <property fmtid="{D5CDD505-2E9C-101B-9397-08002B2CF9AE}" pid="4" name="Producer">
    <vt:lpwstr>iLovePDF</vt:lpwstr>
  </property>
</Properties>
</file>